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19AD" w14:textId="1336DA75" w:rsidR="006F320C" w:rsidRDefault="00E26890" w:rsidP="00692C4E">
      <w:pPr>
        <w:spacing w:after="0" w:line="240" w:lineRule="auto"/>
        <w:jc w:val="center"/>
        <w:rPr>
          <w:b/>
          <w:sz w:val="24"/>
          <w:szCs w:val="24"/>
        </w:rPr>
      </w:pPr>
      <w:r>
        <w:rPr>
          <w:b/>
          <w:noProof/>
          <w:sz w:val="24"/>
          <w:szCs w:val="24"/>
          <w:lang w:eastAsia="pl-PL"/>
        </w:rPr>
        <w:drawing>
          <wp:inline distT="0" distB="0" distL="0" distR="0" wp14:anchorId="06F5D7A3" wp14:editId="3D4B7791">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p w14:paraId="185AF6BE" w14:textId="77777777" w:rsidR="00E26890" w:rsidRPr="00692C4E" w:rsidRDefault="00E26890" w:rsidP="00E26890">
      <w:pPr>
        <w:spacing w:after="0" w:line="240" w:lineRule="auto"/>
        <w:rPr>
          <w:b/>
          <w:sz w:val="24"/>
          <w:szCs w:val="24"/>
        </w:rPr>
      </w:pPr>
    </w:p>
    <w:p w14:paraId="6AEBEC8E" w14:textId="77777777" w:rsidR="001E4B1E" w:rsidRDefault="001E4B1E" w:rsidP="00692C4E">
      <w:pPr>
        <w:spacing w:after="0" w:line="240" w:lineRule="auto"/>
        <w:jc w:val="center"/>
        <w:rPr>
          <w:b/>
          <w:sz w:val="24"/>
          <w:szCs w:val="24"/>
        </w:rPr>
      </w:pPr>
    </w:p>
    <w:p w14:paraId="0CD5D87F" w14:textId="6DD85E81" w:rsidR="00692C4E" w:rsidRDefault="00692C4E" w:rsidP="00692C4E">
      <w:pPr>
        <w:spacing w:after="0" w:line="240" w:lineRule="auto"/>
        <w:jc w:val="center"/>
        <w:rPr>
          <w:b/>
          <w:sz w:val="24"/>
          <w:szCs w:val="24"/>
        </w:rPr>
      </w:pPr>
      <w:r w:rsidRPr="00692C4E">
        <w:rPr>
          <w:b/>
          <w:sz w:val="24"/>
          <w:szCs w:val="24"/>
        </w:rPr>
        <w:t>KWESTIONARIUSZ KONTROLI ZAMÓWIEŃ PUBLICZNYCH</w:t>
      </w:r>
    </w:p>
    <w:p w14:paraId="0C009AFB" w14:textId="3DF1C143" w:rsidR="003A66E1" w:rsidRDefault="003A66E1" w:rsidP="00692C4E">
      <w:pPr>
        <w:spacing w:after="0" w:line="240" w:lineRule="auto"/>
        <w:jc w:val="center"/>
        <w:rPr>
          <w:b/>
          <w:sz w:val="24"/>
          <w:szCs w:val="24"/>
        </w:rPr>
      </w:pPr>
      <w:r>
        <w:rPr>
          <w:b/>
          <w:sz w:val="24"/>
          <w:szCs w:val="24"/>
        </w:rPr>
        <w:t xml:space="preserve">PRZEPROWADZANYCH </w:t>
      </w:r>
      <w:r w:rsidR="00C41A24">
        <w:rPr>
          <w:b/>
          <w:sz w:val="24"/>
          <w:szCs w:val="24"/>
        </w:rPr>
        <w:t xml:space="preserve">W RAMACH </w:t>
      </w:r>
      <w:r>
        <w:rPr>
          <w:b/>
          <w:sz w:val="24"/>
          <w:szCs w:val="24"/>
        </w:rPr>
        <w:t>REGIONAL</w:t>
      </w:r>
      <w:r w:rsidR="00C41A24">
        <w:rPr>
          <w:b/>
          <w:sz w:val="24"/>
          <w:szCs w:val="24"/>
        </w:rPr>
        <w:t>NEGO</w:t>
      </w:r>
      <w:r>
        <w:rPr>
          <w:b/>
          <w:sz w:val="24"/>
          <w:szCs w:val="24"/>
        </w:rPr>
        <w:t xml:space="preserve"> PROGRAM</w:t>
      </w:r>
      <w:r w:rsidR="00C41A24">
        <w:rPr>
          <w:b/>
          <w:sz w:val="24"/>
          <w:szCs w:val="24"/>
        </w:rPr>
        <w:t>U</w:t>
      </w:r>
      <w:r>
        <w:rPr>
          <w:b/>
          <w:sz w:val="24"/>
          <w:szCs w:val="24"/>
        </w:rPr>
        <w:t xml:space="preserve"> OPERACYJN</w:t>
      </w:r>
      <w:r w:rsidR="00C41A24">
        <w:rPr>
          <w:b/>
          <w:sz w:val="24"/>
          <w:szCs w:val="24"/>
        </w:rPr>
        <w:t>EGO</w:t>
      </w:r>
      <w:r>
        <w:rPr>
          <w:b/>
          <w:sz w:val="24"/>
          <w:szCs w:val="24"/>
        </w:rPr>
        <w:t xml:space="preserve"> WOJEWÓDZTWA </w:t>
      </w:r>
      <w:r w:rsidR="00164F52">
        <w:rPr>
          <w:b/>
          <w:sz w:val="24"/>
          <w:szCs w:val="24"/>
        </w:rPr>
        <w:t>OPOLSKIEGO NA LATA</w:t>
      </w:r>
      <w:r>
        <w:rPr>
          <w:b/>
          <w:sz w:val="24"/>
          <w:szCs w:val="24"/>
        </w:rPr>
        <w:t xml:space="preserve"> 2014-2020</w:t>
      </w:r>
      <w:r>
        <w:rPr>
          <w:rStyle w:val="Odwoanieprzypisudolnego"/>
          <w:b/>
          <w:sz w:val="24"/>
          <w:szCs w:val="24"/>
        </w:rPr>
        <w:footnoteReference w:id="1"/>
      </w:r>
    </w:p>
    <w:p w14:paraId="31779050" w14:textId="77777777" w:rsidR="00C4283B" w:rsidRDefault="00C4283B" w:rsidP="00692C4E">
      <w:pPr>
        <w:spacing w:after="0" w:line="240" w:lineRule="auto"/>
        <w:jc w:val="center"/>
        <w:rPr>
          <w:b/>
          <w:sz w:val="24"/>
          <w:szCs w:val="24"/>
        </w:rPr>
      </w:pPr>
    </w:p>
    <w:tbl>
      <w:tblPr>
        <w:tblStyle w:val="Tabela-Siatka"/>
        <w:tblW w:w="10207" w:type="dxa"/>
        <w:tblInd w:w="-431" w:type="dxa"/>
        <w:tblLook w:val="04A0" w:firstRow="1" w:lastRow="0" w:firstColumn="1" w:lastColumn="0" w:noHBand="0" w:noVBand="1"/>
      </w:tblPr>
      <w:tblGrid>
        <w:gridCol w:w="2553"/>
        <w:gridCol w:w="7654"/>
      </w:tblGrid>
      <w:tr w:rsidR="00C4283B" w:rsidRPr="003B3D71" w14:paraId="614A1FAF" w14:textId="77777777" w:rsidTr="00CE724E">
        <w:tc>
          <w:tcPr>
            <w:tcW w:w="10207" w:type="dxa"/>
            <w:gridSpan w:val="2"/>
            <w:shd w:val="clear" w:color="auto" w:fill="808080" w:themeFill="background1" w:themeFillShade="80"/>
          </w:tcPr>
          <w:p w14:paraId="5FBC9918" w14:textId="6531DB67" w:rsidR="00C4283B" w:rsidRPr="003B3D71" w:rsidRDefault="00C4283B" w:rsidP="00C4283B">
            <w:pPr>
              <w:pStyle w:val="Akapitzlist"/>
              <w:numPr>
                <w:ilvl w:val="0"/>
                <w:numId w:val="22"/>
              </w:numPr>
              <w:spacing w:before="120" w:after="120"/>
              <w:ind w:left="460" w:right="-567" w:hanging="426"/>
              <w:jc w:val="both"/>
              <w:rPr>
                <w:b/>
              </w:rPr>
            </w:pPr>
            <w:r w:rsidRPr="003B3D71">
              <w:rPr>
                <w:b/>
              </w:rPr>
              <w:t>Informacje ogólne</w:t>
            </w:r>
          </w:p>
        </w:tc>
      </w:tr>
      <w:tr w:rsidR="00C4283B" w:rsidRPr="003B3D71" w14:paraId="2760FAC3" w14:textId="77777777" w:rsidTr="00C4283B">
        <w:tc>
          <w:tcPr>
            <w:tcW w:w="2553" w:type="dxa"/>
          </w:tcPr>
          <w:p w14:paraId="73AE60FA" w14:textId="5EF48489" w:rsidR="00C4283B" w:rsidRPr="003B3D71" w:rsidRDefault="00D457F7" w:rsidP="000E6656">
            <w:pPr>
              <w:spacing w:before="120" w:after="120"/>
              <w:ind w:right="-567"/>
              <w:jc w:val="both"/>
            </w:pPr>
            <w:r w:rsidRPr="003B3D71">
              <w:t>Nazwa i numer projektu</w:t>
            </w:r>
          </w:p>
        </w:tc>
        <w:tc>
          <w:tcPr>
            <w:tcW w:w="7654" w:type="dxa"/>
          </w:tcPr>
          <w:p w14:paraId="03CB3FF3" w14:textId="77777777" w:rsidR="00C4283B" w:rsidRPr="003B3D71" w:rsidRDefault="00C4283B" w:rsidP="000E6656">
            <w:pPr>
              <w:spacing w:before="120" w:after="120"/>
              <w:ind w:right="-567"/>
              <w:jc w:val="both"/>
            </w:pPr>
          </w:p>
        </w:tc>
      </w:tr>
      <w:tr w:rsidR="00C4283B" w:rsidRPr="003B3D71" w14:paraId="06E2F727" w14:textId="77777777" w:rsidTr="00C4283B">
        <w:tc>
          <w:tcPr>
            <w:tcW w:w="2553" w:type="dxa"/>
          </w:tcPr>
          <w:p w14:paraId="4E80C821" w14:textId="7D0571B7" w:rsidR="00C4283B" w:rsidRPr="003B3D71" w:rsidRDefault="00D457F7" w:rsidP="000E6656">
            <w:pPr>
              <w:spacing w:before="120" w:after="120"/>
              <w:ind w:right="-567"/>
              <w:jc w:val="both"/>
            </w:pPr>
            <w:r w:rsidRPr="003B3D71">
              <w:t>Beneficjent</w:t>
            </w:r>
          </w:p>
        </w:tc>
        <w:tc>
          <w:tcPr>
            <w:tcW w:w="7654" w:type="dxa"/>
          </w:tcPr>
          <w:p w14:paraId="3D8A8A28" w14:textId="77777777" w:rsidR="00C4283B" w:rsidRPr="003B3D71" w:rsidRDefault="00C4283B" w:rsidP="000E6656">
            <w:pPr>
              <w:spacing w:before="120" w:after="120"/>
              <w:ind w:right="-567"/>
              <w:jc w:val="both"/>
            </w:pPr>
          </w:p>
        </w:tc>
      </w:tr>
    </w:tbl>
    <w:p w14:paraId="64B0B553" w14:textId="5B1EC5CC" w:rsidR="00BE7029" w:rsidRDefault="00BE7029" w:rsidP="000E6656">
      <w:pPr>
        <w:spacing w:before="120" w:after="120"/>
        <w:ind w:right="-567"/>
        <w:jc w:val="both"/>
        <w:rPr>
          <w:sz w:val="24"/>
          <w:szCs w:val="24"/>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497"/>
      </w:tblGrid>
      <w:tr w:rsidR="00A4505F" w:rsidRPr="003B3D71" w14:paraId="43986576" w14:textId="77777777" w:rsidTr="00CE724E">
        <w:trPr>
          <w:trHeight w:val="259"/>
        </w:trPr>
        <w:tc>
          <w:tcPr>
            <w:tcW w:w="738" w:type="dxa"/>
            <w:shd w:val="clear" w:color="auto" w:fill="808080" w:themeFill="background1" w:themeFillShade="80"/>
            <w:vAlign w:val="center"/>
          </w:tcPr>
          <w:p w14:paraId="3C586704" w14:textId="77777777" w:rsidR="00A4505F" w:rsidRPr="003B3D71" w:rsidRDefault="00A4505F" w:rsidP="001F4EAD">
            <w:pPr>
              <w:rPr>
                <w:rFonts w:asciiTheme="minorHAnsi" w:hAnsiTheme="minorHAnsi" w:cstheme="minorHAnsi"/>
              </w:rPr>
            </w:pPr>
            <w:r w:rsidRPr="003B3D71">
              <w:rPr>
                <w:rFonts w:asciiTheme="minorHAnsi" w:hAnsiTheme="minorHAnsi" w:cstheme="minorHAnsi"/>
                <w:b/>
                <w:bCs/>
              </w:rPr>
              <w:t>L.p</w:t>
            </w:r>
            <w:r w:rsidRPr="003B3D71">
              <w:rPr>
                <w:rFonts w:asciiTheme="minorHAnsi" w:hAnsiTheme="minorHAnsi" w:cstheme="minorHAnsi"/>
              </w:rPr>
              <w:t>.</w:t>
            </w:r>
          </w:p>
        </w:tc>
        <w:tc>
          <w:tcPr>
            <w:tcW w:w="9497" w:type="dxa"/>
            <w:shd w:val="clear" w:color="auto" w:fill="808080" w:themeFill="background1" w:themeFillShade="80"/>
            <w:vAlign w:val="center"/>
          </w:tcPr>
          <w:p w14:paraId="2674DC32" w14:textId="0CABFDEC" w:rsidR="00A4505F" w:rsidRPr="003B3D71" w:rsidRDefault="00C4283B" w:rsidP="003B3D71">
            <w:pPr>
              <w:rPr>
                <w:rFonts w:asciiTheme="minorHAnsi" w:hAnsiTheme="minorHAnsi" w:cstheme="minorHAnsi"/>
                <w:b/>
                <w:bCs/>
              </w:rPr>
            </w:pPr>
            <w:r w:rsidRPr="003B3D71">
              <w:rPr>
                <w:rFonts w:asciiTheme="minorHAnsi" w:hAnsiTheme="minorHAnsi" w:cstheme="minorHAnsi"/>
                <w:b/>
                <w:bCs/>
              </w:rPr>
              <w:t>II</w:t>
            </w:r>
            <w:r w:rsidR="003A66E1" w:rsidRPr="003B3D71">
              <w:rPr>
                <w:rFonts w:asciiTheme="minorHAnsi" w:hAnsiTheme="minorHAnsi" w:cstheme="minorHAnsi"/>
                <w:b/>
                <w:bCs/>
              </w:rPr>
              <w:t xml:space="preserve">. </w:t>
            </w:r>
            <w:r w:rsidR="00A4505F" w:rsidRPr="003B3D71">
              <w:rPr>
                <w:rFonts w:asciiTheme="minorHAnsi" w:hAnsiTheme="minorHAnsi" w:cstheme="minorHAnsi"/>
                <w:b/>
                <w:bCs/>
              </w:rPr>
              <w:t>Szczegółowy opis zagadnień, które podlegają sprawdzeniu w toku kontroli</w:t>
            </w:r>
            <w:r w:rsidR="00816E3B" w:rsidRPr="003B3D71">
              <w:rPr>
                <w:rFonts w:asciiTheme="minorHAnsi" w:hAnsiTheme="minorHAnsi" w:cstheme="minorHAnsi"/>
                <w:b/>
                <w:bCs/>
              </w:rPr>
              <w:t xml:space="preserve"> </w:t>
            </w:r>
          </w:p>
        </w:tc>
      </w:tr>
      <w:tr w:rsidR="00A4505F" w:rsidRPr="003B3D71" w14:paraId="346FB9E7" w14:textId="77777777" w:rsidTr="008C3996">
        <w:trPr>
          <w:trHeight w:val="227"/>
        </w:trPr>
        <w:tc>
          <w:tcPr>
            <w:tcW w:w="738" w:type="dxa"/>
            <w:shd w:val="clear" w:color="auto" w:fill="BFBFBF" w:themeFill="background1" w:themeFillShade="BF"/>
            <w:vAlign w:val="center"/>
          </w:tcPr>
          <w:p w14:paraId="48794878" w14:textId="11820EB2" w:rsidR="00A4505F" w:rsidRPr="003B3D71" w:rsidRDefault="00A4505F" w:rsidP="001F4EAD">
            <w:pPr>
              <w:jc w:val="center"/>
              <w:rPr>
                <w:rFonts w:asciiTheme="minorHAnsi" w:hAnsiTheme="minorHAnsi" w:cstheme="minorHAnsi"/>
              </w:rPr>
            </w:pPr>
            <w:r w:rsidRPr="003B3D71">
              <w:rPr>
                <w:rFonts w:asciiTheme="minorHAnsi" w:hAnsiTheme="minorHAnsi" w:cstheme="minorHAnsi"/>
              </w:rPr>
              <w:t>1</w:t>
            </w:r>
            <w:r w:rsidR="007B2CB7" w:rsidRPr="003B3D71">
              <w:rPr>
                <w:rFonts w:asciiTheme="minorHAnsi" w:hAnsiTheme="minorHAnsi" w:cstheme="minorHAnsi"/>
              </w:rPr>
              <w:t>.</w:t>
            </w:r>
          </w:p>
        </w:tc>
        <w:tc>
          <w:tcPr>
            <w:tcW w:w="9497" w:type="dxa"/>
            <w:shd w:val="clear" w:color="auto" w:fill="BFBFBF" w:themeFill="background1" w:themeFillShade="BF"/>
            <w:vAlign w:val="center"/>
          </w:tcPr>
          <w:p w14:paraId="6FDDECF2" w14:textId="7D66B353" w:rsidR="00A4505F" w:rsidRPr="003B3D71" w:rsidRDefault="007B2CB7" w:rsidP="003B3D71">
            <w:pPr>
              <w:spacing w:after="0" w:line="240" w:lineRule="auto"/>
              <w:rPr>
                <w:rFonts w:asciiTheme="minorHAnsi" w:hAnsiTheme="minorHAnsi" w:cstheme="minorHAnsi"/>
              </w:rPr>
            </w:pPr>
            <w:r w:rsidRPr="003B3D71">
              <w:rPr>
                <w:rFonts w:asciiTheme="minorHAnsi" w:hAnsiTheme="minorHAnsi" w:cstheme="minorHAnsi"/>
              </w:rPr>
              <w:t>Zamawiający:</w:t>
            </w:r>
          </w:p>
        </w:tc>
      </w:tr>
      <w:tr w:rsidR="00A4505F" w:rsidRPr="003B3D71" w14:paraId="2967D405" w14:textId="77777777" w:rsidTr="00A4505F">
        <w:trPr>
          <w:trHeight w:val="428"/>
        </w:trPr>
        <w:tc>
          <w:tcPr>
            <w:tcW w:w="738" w:type="dxa"/>
            <w:shd w:val="clear" w:color="auto" w:fill="auto"/>
            <w:vAlign w:val="center"/>
          </w:tcPr>
          <w:p w14:paraId="3D3B9DEC" w14:textId="4C9828CB" w:rsidR="00A4505F" w:rsidRPr="003B3D71" w:rsidRDefault="00A4505F" w:rsidP="001F4EAD">
            <w:pPr>
              <w:jc w:val="center"/>
              <w:rPr>
                <w:rFonts w:asciiTheme="minorHAnsi" w:hAnsiTheme="minorHAnsi" w:cstheme="minorHAnsi"/>
              </w:rPr>
            </w:pPr>
          </w:p>
        </w:tc>
        <w:tc>
          <w:tcPr>
            <w:tcW w:w="9497" w:type="dxa"/>
            <w:shd w:val="clear" w:color="auto" w:fill="auto"/>
            <w:vAlign w:val="center"/>
          </w:tcPr>
          <w:p w14:paraId="0466B283" w14:textId="6E768F7D" w:rsidR="00DB265C" w:rsidRPr="003B3D71" w:rsidRDefault="00B145ED"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s</w:t>
            </w:r>
            <w:r w:rsidR="00DB265C" w:rsidRPr="003B3D71">
              <w:rPr>
                <w:rFonts w:asciiTheme="minorHAnsi" w:hAnsiTheme="minorHAnsi" w:cstheme="minorHAnsi"/>
              </w:rPr>
              <w:t>tatus zamawiającego</w:t>
            </w:r>
            <w:r w:rsidR="00926974" w:rsidRPr="003B3D71">
              <w:rPr>
                <w:rFonts w:asciiTheme="minorHAnsi" w:hAnsiTheme="minorHAnsi" w:cstheme="minorHAnsi"/>
              </w:rPr>
              <w:t xml:space="preserve"> w rozumieniu ustawy PZP</w:t>
            </w:r>
            <w:r w:rsidRPr="003B3D71">
              <w:rPr>
                <w:rFonts w:asciiTheme="minorHAnsi" w:hAnsiTheme="minorHAnsi" w:cstheme="minorHAnsi"/>
              </w:rPr>
              <w:t>,</w:t>
            </w:r>
            <w:r w:rsidR="00DB265C" w:rsidRPr="003B3D71">
              <w:rPr>
                <w:rFonts w:asciiTheme="minorHAnsi" w:hAnsiTheme="minorHAnsi" w:cstheme="minorHAnsi"/>
              </w:rPr>
              <w:t xml:space="preserve"> </w:t>
            </w:r>
          </w:p>
          <w:p w14:paraId="5BCFD3D8" w14:textId="3C48C4D2" w:rsidR="007B2CB7" w:rsidRPr="009E76A1" w:rsidRDefault="007B2CB7" w:rsidP="009E76A1">
            <w:pPr>
              <w:numPr>
                <w:ilvl w:val="0"/>
                <w:numId w:val="3"/>
              </w:numPr>
              <w:spacing w:after="0" w:line="240" w:lineRule="auto"/>
              <w:rPr>
                <w:rFonts w:asciiTheme="minorHAnsi" w:hAnsiTheme="minorHAnsi" w:cstheme="minorHAnsi"/>
              </w:rPr>
            </w:pPr>
            <w:r w:rsidRPr="003B3D71">
              <w:rPr>
                <w:rFonts w:asciiTheme="minorHAnsi" w:hAnsiTheme="minorHAnsi" w:cstheme="minorHAnsi"/>
              </w:rPr>
              <w:t>uprawnienia do przeprowadzenia postępowania</w:t>
            </w:r>
            <w:r w:rsidR="00A42246" w:rsidRPr="003B3D71">
              <w:rPr>
                <w:rFonts w:asciiTheme="minorHAnsi" w:hAnsiTheme="minorHAnsi" w:cstheme="minorHAnsi"/>
              </w:rPr>
              <w:t xml:space="preserve"> o udzielenie zamówienia</w:t>
            </w:r>
            <w:r w:rsidR="00B41B4D" w:rsidRPr="003B3D71">
              <w:rPr>
                <w:rFonts w:asciiTheme="minorHAnsi" w:hAnsiTheme="minorHAnsi" w:cstheme="minorHAnsi"/>
              </w:rPr>
              <w:t>,</w:t>
            </w:r>
          </w:p>
          <w:p w14:paraId="68E65AE8" w14:textId="4319BDCE" w:rsidR="009F4B93" w:rsidRPr="003B3D71" w:rsidRDefault="009F4B93"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wspólne przeprowadzenie postępowania i udzielenie zamówienia,</w:t>
            </w:r>
          </w:p>
          <w:p w14:paraId="735068C5" w14:textId="0CA95834" w:rsidR="00B41B4D" w:rsidRPr="003B3D71" w:rsidRDefault="007B2CB7"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plan postępowań o udzielenie zamówień wraz z jego aktualizacją</w:t>
            </w:r>
            <w:r w:rsidR="00C950A5" w:rsidRPr="003B3D71">
              <w:rPr>
                <w:rFonts w:asciiTheme="minorHAnsi" w:hAnsiTheme="minorHAnsi" w:cstheme="minorHAnsi"/>
              </w:rPr>
              <w:t>,</w:t>
            </w:r>
          </w:p>
          <w:p w14:paraId="2C6EBC45" w14:textId="444E0C5E" w:rsidR="005A1294" w:rsidRPr="003B3D71" w:rsidRDefault="005A1294"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realizacja obowiązków sprawozdawczych o udzielonych zamówieniach,</w:t>
            </w:r>
          </w:p>
          <w:p w14:paraId="4BFDAC1C" w14:textId="66CDA098" w:rsidR="00A4505F" w:rsidRDefault="00B469E1"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przeciwdziałanie wystąpieniu</w:t>
            </w:r>
            <w:r w:rsidR="007B2CB7" w:rsidRPr="003B3D71">
              <w:rPr>
                <w:rFonts w:asciiTheme="minorHAnsi" w:hAnsiTheme="minorHAnsi" w:cstheme="minorHAnsi"/>
              </w:rPr>
              <w:t xml:space="preserve"> konfliktu interesów</w:t>
            </w:r>
            <w:r w:rsidR="00B145ED" w:rsidRPr="003B3D71">
              <w:rPr>
                <w:rFonts w:asciiTheme="minorHAnsi" w:hAnsiTheme="minorHAnsi" w:cstheme="minorHAnsi"/>
              </w:rPr>
              <w:t xml:space="preserve"> na wszystkich etapach przygotowania i prowadzenia postępowania o udzielenie zamówienia oraz realizacji zawartej umowy,</w:t>
            </w:r>
          </w:p>
          <w:p w14:paraId="5DB22B49" w14:textId="1371D66B" w:rsidR="00441A6E" w:rsidRPr="003B3D71" w:rsidRDefault="00441A6E" w:rsidP="003B3D71">
            <w:pPr>
              <w:numPr>
                <w:ilvl w:val="0"/>
                <w:numId w:val="3"/>
              </w:numPr>
              <w:spacing w:after="0" w:line="240" w:lineRule="auto"/>
              <w:rPr>
                <w:rFonts w:asciiTheme="minorHAnsi" w:hAnsiTheme="minorHAnsi" w:cstheme="minorHAnsi"/>
              </w:rPr>
            </w:pPr>
            <w:r>
              <w:rPr>
                <w:rFonts w:asciiTheme="minorHAnsi" w:hAnsiTheme="minorHAnsi" w:cstheme="minorHAnsi"/>
              </w:rPr>
              <w:t>p</w:t>
            </w:r>
            <w:r w:rsidRPr="00441A6E">
              <w:rPr>
                <w:rFonts w:asciiTheme="minorHAnsi" w:hAnsiTheme="minorHAnsi" w:cstheme="minorHAnsi"/>
              </w:rPr>
              <w:t>rzestrzeganie postanowień regulaminu udzielania zamówień publicznych lub innych odpowiednich wewnętrznych aktów prawnych obowiązujących w jednostce kontrolowanej, dotyczących przygotowania i prowadzenia postępowań o udzielenie zamówienia publicznego na podstawie przepisów ustawy PZP</w:t>
            </w:r>
            <w:r>
              <w:rPr>
                <w:rFonts w:asciiTheme="minorHAnsi" w:hAnsiTheme="minorHAnsi" w:cstheme="minorHAnsi"/>
              </w:rPr>
              <w:t>,</w:t>
            </w:r>
          </w:p>
          <w:p w14:paraId="332639C2" w14:textId="113948FF" w:rsidR="00B145ED" w:rsidRPr="003B3D71" w:rsidRDefault="00B145ED" w:rsidP="003B3D71">
            <w:pPr>
              <w:numPr>
                <w:ilvl w:val="0"/>
                <w:numId w:val="3"/>
              </w:numPr>
              <w:spacing w:after="0" w:line="240" w:lineRule="auto"/>
              <w:rPr>
                <w:rFonts w:asciiTheme="minorHAnsi" w:hAnsiTheme="minorHAnsi" w:cstheme="minorHAnsi"/>
              </w:rPr>
            </w:pPr>
            <w:r w:rsidRPr="003B3D71">
              <w:rPr>
                <w:rFonts w:asciiTheme="minorHAnsi" w:hAnsiTheme="minorHAnsi" w:cstheme="minorHAnsi"/>
              </w:rPr>
              <w:t>przestrzeganie zasady ochrony danych osobowych i udostępniania tych danych podczas przygotowania i prowadzenia postępowania o udzielenie zamówienia, a także sposób wykonania przez zamawiającego obowiązku informacyjnego dotyczącego przetwarzania danych osobowych, zapewnienia dostępu do przetwarzanych danych oraz wpływu na wynik postępowania ż</w:t>
            </w:r>
            <w:r w:rsidR="00441A6E">
              <w:rPr>
                <w:rFonts w:asciiTheme="minorHAnsi" w:hAnsiTheme="minorHAnsi" w:cstheme="minorHAnsi"/>
              </w:rPr>
              <w:t>ądań osoby, której dane dotyczą.</w:t>
            </w:r>
          </w:p>
        </w:tc>
      </w:tr>
      <w:tr w:rsidR="00A4505F" w:rsidRPr="003B3D71" w14:paraId="76AAB945" w14:textId="77777777" w:rsidTr="008C3996">
        <w:trPr>
          <w:trHeight w:val="428"/>
        </w:trPr>
        <w:tc>
          <w:tcPr>
            <w:tcW w:w="738" w:type="dxa"/>
            <w:shd w:val="clear" w:color="auto" w:fill="BFBFBF" w:themeFill="background1" w:themeFillShade="BF"/>
            <w:vAlign w:val="center"/>
          </w:tcPr>
          <w:p w14:paraId="0F3D9D22" w14:textId="5DC0974B" w:rsidR="00A4505F" w:rsidRPr="003B3D71" w:rsidRDefault="008004D2" w:rsidP="001F4EAD">
            <w:pPr>
              <w:jc w:val="center"/>
              <w:rPr>
                <w:rFonts w:asciiTheme="minorHAnsi" w:hAnsiTheme="minorHAnsi" w:cstheme="minorHAnsi"/>
              </w:rPr>
            </w:pPr>
            <w:r w:rsidRPr="003B3D71">
              <w:rPr>
                <w:rFonts w:asciiTheme="minorHAnsi" w:hAnsiTheme="minorHAnsi" w:cstheme="minorHAnsi"/>
              </w:rPr>
              <w:t>2.</w:t>
            </w:r>
          </w:p>
        </w:tc>
        <w:tc>
          <w:tcPr>
            <w:tcW w:w="9497" w:type="dxa"/>
            <w:shd w:val="clear" w:color="auto" w:fill="BFBFBF" w:themeFill="background1" w:themeFillShade="BF"/>
            <w:vAlign w:val="center"/>
          </w:tcPr>
          <w:p w14:paraId="49C1E89C" w14:textId="11387A85" w:rsidR="00A4505F" w:rsidRPr="003B3D71" w:rsidRDefault="008004D2" w:rsidP="003B3D71">
            <w:pPr>
              <w:spacing w:after="0" w:line="240" w:lineRule="auto"/>
              <w:rPr>
                <w:rFonts w:asciiTheme="minorHAnsi" w:hAnsiTheme="minorHAnsi" w:cstheme="minorHAnsi"/>
              </w:rPr>
            </w:pPr>
            <w:r w:rsidRPr="003B3D71">
              <w:rPr>
                <w:rFonts w:asciiTheme="minorHAnsi" w:hAnsiTheme="minorHAnsi" w:cstheme="minorHAnsi"/>
              </w:rPr>
              <w:t>Czynności</w:t>
            </w:r>
            <w:r w:rsidR="00164F52" w:rsidRPr="003B3D71">
              <w:rPr>
                <w:rFonts w:asciiTheme="minorHAnsi" w:hAnsiTheme="minorHAnsi" w:cstheme="minorHAnsi"/>
              </w:rPr>
              <w:t xml:space="preserve"> dokonywane przez Zamawiającego</w:t>
            </w:r>
            <w:r w:rsidRPr="003B3D71">
              <w:rPr>
                <w:rFonts w:asciiTheme="minorHAnsi" w:hAnsiTheme="minorHAnsi" w:cstheme="minorHAnsi"/>
              </w:rPr>
              <w:t xml:space="preserve"> </w:t>
            </w:r>
            <w:r w:rsidRPr="003B3D71">
              <w:rPr>
                <w:rFonts w:asciiTheme="minorHAnsi" w:hAnsiTheme="minorHAnsi" w:cstheme="minorHAnsi"/>
                <w:shd w:val="clear" w:color="auto" w:fill="BFBFBF" w:themeFill="background1" w:themeFillShade="BF"/>
              </w:rPr>
              <w:t>przed o</w:t>
            </w:r>
            <w:r w:rsidRPr="003B3D71">
              <w:rPr>
                <w:rFonts w:asciiTheme="minorHAnsi" w:hAnsiTheme="minorHAnsi" w:cstheme="minorHAnsi"/>
              </w:rPr>
              <w:t>głoszeniem:</w:t>
            </w:r>
          </w:p>
        </w:tc>
      </w:tr>
      <w:tr w:rsidR="008004D2" w:rsidRPr="003B3D71" w14:paraId="2951C895" w14:textId="77777777" w:rsidTr="00A4505F">
        <w:trPr>
          <w:trHeight w:val="406"/>
        </w:trPr>
        <w:tc>
          <w:tcPr>
            <w:tcW w:w="738" w:type="dxa"/>
            <w:shd w:val="clear" w:color="auto" w:fill="auto"/>
            <w:vAlign w:val="center"/>
          </w:tcPr>
          <w:p w14:paraId="0E927532" w14:textId="42242EB8" w:rsidR="008004D2" w:rsidRPr="003B3D71" w:rsidRDefault="008004D2" w:rsidP="008004D2">
            <w:pPr>
              <w:jc w:val="center"/>
              <w:rPr>
                <w:rFonts w:asciiTheme="minorHAnsi" w:hAnsiTheme="minorHAnsi" w:cstheme="minorHAnsi"/>
              </w:rPr>
            </w:pPr>
          </w:p>
        </w:tc>
        <w:tc>
          <w:tcPr>
            <w:tcW w:w="9497" w:type="dxa"/>
            <w:shd w:val="clear" w:color="auto" w:fill="auto"/>
            <w:vAlign w:val="center"/>
          </w:tcPr>
          <w:p w14:paraId="1B96AA6B" w14:textId="3A221412" w:rsidR="006C007D" w:rsidRDefault="006C007D"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wyłączenia przedmiotowe ze stosowania przepisów ustawy,</w:t>
            </w:r>
          </w:p>
          <w:p w14:paraId="69816A0B" w14:textId="0E5960C4" w:rsidR="00F35C08" w:rsidRPr="003B3D71" w:rsidRDefault="00F35C08" w:rsidP="003B3D71">
            <w:pPr>
              <w:numPr>
                <w:ilvl w:val="0"/>
                <w:numId w:val="4"/>
              </w:numPr>
              <w:spacing w:after="0" w:line="240" w:lineRule="auto"/>
              <w:rPr>
                <w:rFonts w:asciiTheme="minorHAnsi" w:hAnsiTheme="minorHAnsi" w:cstheme="minorHAnsi"/>
              </w:rPr>
            </w:pPr>
            <w:r>
              <w:rPr>
                <w:rFonts w:asciiTheme="minorHAnsi" w:hAnsiTheme="minorHAnsi" w:cstheme="minorHAnsi"/>
              </w:rPr>
              <w:t>wyłączenia podmiotowe ze stosowania przepisów ustawy,</w:t>
            </w:r>
          </w:p>
          <w:p w14:paraId="16F4BE85" w14:textId="6FF29977" w:rsidR="00682B02" w:rsidRDefault="00682B02"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przygotowanie postępowania</w:t>
            </w:r>
            <w:r w:rsidR="00AE62DF" w:rsidRPr="003B3D71">
              <w:rPr>
                <w:rFonts w:asciiTheme="minorHAnsi" w:hAnsiTheme="minorHAnsi" w:cstheme="minorHAnsi"/>
              </w:rPr>
              <w:t xml:space="preserve"> w sposób przejrzysty i proporcjonalny,</w:t>
            </w:r>
            <w:r w:rsidRPr="003B3D71">
              <w:rPr>
                <w:rFonts w:asciiTheme="minorHAnsi" w:hAnsiTheme="minorHAnsi" w:cstheme="minorHAnsi"/>
              </w:rPr>
              <w:t xml:space="preserve"> z zapewnieniem zasad uczciwej konkurencji oraz równego traktowania wykonawców,</w:t>
            </w:r>
          </w:p>
          <w:p w14:paraId="23F009F8" w14:textId="63437A0A" w:rsidR="006D73FA" w:rsidRPr="003B3D71" w:rsidRDefault="006D73FA" w:rsidP="003B3D71">
            <w:pPr>
              <w:numPr>
                <w:ilvl w:val="0"/>
                <w:numId w:val="4"/>
              </w:numPr>
              <w:spacing w:after="0" w:line="240" w:lineRule="auto"/>
              <w:rPr>
                <w:rFonts w:asciiTheme="minorHAnsi" w:hAnsiTheme="minorHAnsi" w:cstheme="minorHAnsi"/>
              </w:rPr>
            </w:pPr>
            <w:r w:rsidRPr="006D73FA">
              <w:rPr>
                <w:rFonts w:asciiTheme="minorHAnsi" w:hAnsiTheme="minorHAnsi" w:cstheme="minorHAnsi"/>
              </w:rPr>
              <w:t>powierzeni</w:t>
            </w:r>
            <w:r>
              <w:rPr>
                <w:rFonts w:asciiTheme="minorHAnsi" w:hAnsiTheme="minorHAnsi" w:cstheme="minorHAnsi"/>
              </w:rPr>
              <w:t>e</w:t>
            </w:r>
            <w:r w:rsidRPr="006D73FA">
              <w:rPr>
                <w:rFonts w:asciiTheme="minorHAnsi" w:hAnsiTheme="minorHAnsi" w:cstheme="minorHAnsi"/>
              </w:rPr>
              <w:t xml:space="preserve"> organizacji, przeprowadzenia postępowania podmiotowi trzeciemu</w:t>
            </w:r>
            <w:r>
              <w:rPr>
                <w:rFonts w:asciiTheme="minorHAnsi" w:hAnsiTheme="minorHAnsi" w:cstheme="minorHAnsi"/>
              </w:rPr>
              <w:t>,</w:t>
            </w:r>
          </w:p>
          <w:p w14:paraId="46C5BE02" w14:textId="0B71FA1A" w:rsidR="008004D2" w:rsidRPr="003B3D71" w:rsidRDefault="008004D2"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przeprowadzenie analizy potrzeb i wymagań zamawiającego</w:t>
            </w:r>
            <w:r w:rsidR="00B34168" w:rsidRPr="003B3D71">
              <w:rPr>
                <w:rFonts w:asciiTheme="minorHAnsi" w:hAnsiTheme="minorHAnsi" w:cstheme="minorHAnsi"/>
              </w:rPr>
              <w:t xml:space="preserve"> oraz wstępnych konsultacji rynkowych</w:t>
            </w:r>
            <w:r w:rsidRPr="003B3D71">
              <w:rPr>
                <w:rFonts w:asciiTheme="minorHAnsi" w:hAnsiTheme="minorHAnsi" w:cstheme="minorHAnsi"/>
              </w:rPr>
              <w:t>,</w:t>
            </w:r>
          </w:p>
          <w:p w14:paraId="2D2FF6D7" w14:textId="1554BBAB" w:rsidR="006C007D" w:rsidRPr="003B3D71" w:rsidRDefault="006C007D"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kwalifikacja zamówienia ze względu na jego kategorię</w:t>
            </w:r>
            <w:r w:rsidR="00351B2C">
              <w:rPr>
                <w:rFonts w:asciiTheme="minorHAnsi" w:hAnsiTheme="minorHAnsi" w:cstheme="minorHAnsi"/>
              </w:rPr>
              <w:t>/</w:t>
            </w:r>
            <w:r w:rsidRPr="003B3D71">
              <w:rPr>
                <w:rFonts w:asciiTheme="minorHAnsi" w:hAnsiTheme="minorHAnsi" w:cstheme="minorHAnsi"/>
              </w:rPr>
              <w:t>rodzaj</w:t>
            </w:r>
            <w:r w:rsidR="00351B2C">
              <w:rPr>
                <w:rFonts w:asciiTheme="minorHAnsi" w:hAnsiTheme="minorHAnsi" w:cstheme="minorHAnsi"/>
              </w:rPr>
              <w:t xml:space="preserve"> zamówienia</w:t>
            </w:r>
            <w:r w:rsidRPr="003B3D71">
              <w:rPr>
                <w:rFonts w:asciiTheme="minorHAnsi" w:hAnsiTheme="minorHAnsi" w:cstheme="minorHAnsi"/>
              </w:rPr>
              <w:t xml:space="preserve"> </w:t>
            </w:r>
            <w:r w:rsidR="00351B2C" w:rsidRPr="00351B2C">
              <w:rPr>
                <w:rFonts w:asciiTheme="minorHAnsi" w:hAnsiTheme="minorHAnsi" w:cstheme="minorHAnsi"/>
              </w:rPr>
              <w:t>(zamówienia klasyczne powyżej/poniżej progów unijnych, zamówienia sektorowe, zamówienia w dziedzinie obronności, zamówienia na usługi społeczne i inne szczególne usługi</w:t>
            </w:r>
            <w:r w:rsidR="00351B2C">
              <w:rPr>
                <w:rFonts w:asciiTheme="minorHAnsi" w:hAnsiTheme="minorHAnsi" w:cstheme="minorHAnsi"/>
              </w:rPr>
              <w:t xml:space="preserve">) </w:t>
            </w:r>
            <w:r w:rsidRPr="003B3D71">
              <w:rPr>
                <w:rFonts w:asciiTheme="minorHAnsi" w:hAnsiTheme="minorHAnsi" w:cstheme="minorHAnsi"/>
              </w:rPr>
              <w:t>oraz wartość,</w:t>
            </w:r>
          </w:p>
          <w:p w14:paraId="6B1A284F" w14:textId="3EC0EFBF" w:rsidR="00E730FC" w:rsidRPr="003B3D71" w:rsidRDefault="008004D2"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lastRenderedPageBreak/>
              <w:t>określenie trybu udzielenia zamówienia</w:t>
            </w:r>
            <w:r w:rsidR="00586394" w:rsidRPr="003B3D71">
              <w:rPr>
                <w:rFonts w:asciiTheme="minorHAnsi" w:hAnsiTheme="minorHAnsi" w:cstheme="minorHAnsi"/>
              </w:rPr>
              <w:t>/</w:t>
            </w:r>
            <w:r w:rsidR="007A21EC" w:rsidRPr="003B3D71">
              <w:rPr>
                <w:rFonts w:asciiTheme="minorHAnsi" w:hAnsiTheme="minorHAnsi" w:cstheme="minorHAnsi"/>
              </w:rPr>
              <w:t xml:space="preserve">badanie </w:t>
            </w:r>
            <w:r w:rsidR="00586394" w:rsidRPr="003B3D71">
              <w:rPr>
                <w:rFonts w:asciiTheme="minorHAnsi" w:hAnsiTheme="minorHAnsi" w:cstheme="minorHAnsi"/>
              </w:rPr>
              <w:t>przesłanek zastosowania danego trybu</w:t>
            </w:r>
            <w:r w:rsidR="00164F52" w:rsidRPr="003B3D71">
              <w:rPr>
                <w:rFonts w:asciiTheme="minorHAnsi" w:hAnsiTheme="minorHAnsi" w:cstheme="minorHAnsi"/>
              </w:rPr>
              <w:t>,</w:t>
            </w:r>
          </w:p>
          <w:p w14:paraId="6CCF02E8" w14:textId="73440F0E" w:rsidR="00A653ED" w:rsidRPr="003B3D71" w:rsidRDefault="00A653ED"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ustalenie wartości zamówienia (wartości szacunkowej) w zależności od rodzaju i przedmiotu zamówienia,</w:t>
            </w:r>
          </w:p>
          <w:p w14:paraId="0CCF713C" w14:textId="142534F9" w:rsidR="00A94EBA" w:rsidRPr="003B3D71" w:rsidRDefault="00A94EBA"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podział</w:t>
            </w:r>
            <w:r w:rsidR="00A653ED" w:rsidRPr="003B3D71">
              <w:rPr>
                <w:rFonts w:asciiTheme="minorHAnsi" w:hAnsiTheme="minorHAnsi" w:cstheme="minorHAnsi"/>
              </w:rPr>
              <w:t>/brak podziału</w:t>
            </w:r>
            <w:r w:rsidRPr="003B3D71">
              <w:rPr>
                <w:rFonts w:asciiTheme="minorHAnsi" w:hAnsiTheme="minorHAnsi" w:cstheme="minorHAnsi"/>
              </w:rPr>
              <w:t xml:space="preserve"> zamówienia na części</w:t>
            </w:r>
            <w:r w:rsidR="00F7480E" w:rsidRPr="003B3D71">
              <w:rPr>
                <w:rFonts w:asciiTheme="minorHAnsi" w:hAnsiTheme="minorHAnsi" w:cstheme="minorHAnsi"/>
              </w:rPr>
              <w:t xml:space="preserve"> oraz jego uzasadnienie</w:t>
            </w:r>
            <w:r w:rsidRPr="003B3D71">
              <w:rPr>
                <w:rFonts w:asciiTheme="minorHAnsi" w:hAnsiTheme="minorHAnsi" w:cstheme="minorHAnsi"/>
              </w:rPr>
              <w:t>,</w:t>
            </w:r>
          </w:p>
          <w:p w14:paraId="004E3773" w14:textId="77777777" w:rsidR="00A702AE" w:rsidRPr="003B3D71" w:rsidRDefault="00A653ED"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komisja</w:t>
            </w:r>
            <w:r w:rsidR="008004D2" w:rsidRPr="003B3D71">
              <w:rPr>
                <w:rFonts w:asciiTheme="minorHAnsi" w:hAnsiTheme="minorHAnsi" w:cstheme="minorHAnsi"/>
              </w:rPr>
              <w:t xml:space="preserve"> przetargow</w:t>
            </w:r>
            <w:r w:rsidRPr="003B3D71">
              <w:rPr>
                <w:rFonts w:asciiTheme="minorHAnsi" w:hAnsiTheme="minorHAnsi" w:cstheme="minorHAnsi"/>
              </w:rPr>
              <w:t>a – powołanie zadania, skład, pod</w:t>
            </w:r>
            <w:r w:rsidR="00764B21" w:rsidRPr="003B3D71">
              <w:rPr>
                <w:rFonts w:asciiTheme="minorHAnsi" w:hAnsiTheme="minorHAnsi" w:cstheme="minorHAnsi"/>
              </w:rPr>
              <w:t>ejmowane czynności,</w:t>
            </w:r>
          </w:p>
          <w:p w14:paraId="23A6ACA6" w14:textId="36393151" w:rsidR="00764B21" w:rsidRPr="003B3D71" w:rsidRDefault="00764B21" w:rsidP="003B3D71">
            <w:pPr>
              <w:numPr>
                <w:ilvl w:val="0"/>
                <w:numId w:val="4"/>
              </w:numPr>
              <w:spacing w:after="0" w:line="240" w:lineRule="auto"/>
              <w:rPr>
                <w:rFonts w:asciiTheme="minorHAnsi" w:hAnsiTheme="minorHAnsi" w:cstheme="minorHAnsi"/>
              </w:rPr>
            </w:pPr>
            <w:r w:rsidRPr="003B3D71">
              <w:rPr>
                <w:rFonts w:asciiTheme="minorHAnsi" w:hAnsiTheme="minorHAnsi" w:cstheme="minorHAnsi"/>
              </w:rPr>
              <w:t xml:space="preserve">przeprowadzenie wstępnych konsultacji rynkowych oraz udział wykonawców </w:t>
            </w:r>
            <w:r w:rsidR="009434BF">
              <w:rPr>
                <w:rFonts w:asciiTheme="minorHAnsi" w:hAnsiTheme="minorHAnsi" w:cstheme="minorHAnsi"/>
              </w:rPr>
              <w:t xml:space="preserve">w </w:t>
            </w:r>
            <w:r w:rsidRPr="003B3D71">
              <w:rPr>
                <w:rFonts w:asciiTheme="minorHAnsi" w:hAnsiTheme="minorHAnsi" w:cstheme="minorHAnsi"/>
              </w:rPr>
              <w:t>doradztwie lub inne ich zaangażowanie w przygotowanie zamówienia</w:t>
            </w:r>
            <w:r w:rsidR="00FD247B">
              <w:rPr>
                <w:rFonts w:asciiTheme="minorHAnsi" w:hAnsiTheme="minorHAnsi" w:cstheme="minorHAnsi"/>
              </w:rPr>
              <w:t>.</w:t>
            </w:r>
          </w:p>
        </w:tc>
      </w:tr>
      <w:tr w:rsidR="008004D2" w:rsidRPr="003B3D71" w14:paraId="5A97ADBD" w14:textId="77777777" w:rsidTr="008C3996">
        <w:trPr>
          <w:trHeight w:val="426"/>
        </w:trPr>
        <w:tc>
          <w:tcPr>
            <w:tcW w:w="738" w:type="dxa"/>
            <w:shd w:val="clear" w:color="auto" w:fill="BFBFBF" w:themeFill="background1" w:themeFillShade="BF"/>
            <w:vAlign w:val="center"/>
          </w:tcPr>
          <w:p w14:paraId="4188D512" w14:textId="53B1E468" w:rsidR="008004D2" w:rsidRPr="003B3D71" w:rsidRDefault="008004D2" w:rsidP="008C3996">
            <w:pPr>
              <w:jc w:val="center"/>
              <w:rPr>
                <w:rFonts w:asciiTheme="minorHAnsi" w:hAnsiTheme="minorHAnsi" w:cstheme="minorHAnsi"/>
              </w:rPr>
            </w:pPr>
            <w:r w:rsidRPr="003B3D71">
              <w:rPr>
                <w:rFonts w:asciiTheme="minorHAnsi" w:hAnsiTheme="minorHAnsi" w:cstheme="minorHAnsi"/>
              </w:rPr>
              <w:lastRenderedPageBreak/>
              <w:t>3.</w:t>
            </w:r>
          </w:p>
        </w:tc>
        <w:tc>
          <w:tcPr>
            <w:tcW w:w="9497" w:type="dxa"/>
            <w:shd w:val="clear" w:color="auto" w:fill="BFBFBF" w:themeFill="background1" w:themeFillShade="BF"/>
            <w:vAlign w:val="center"/>
          </w:tcPr>
          <w:p w14:paraId="3962DE51" w14:textId="472827B8" w:rsidR="008004D2" w:rsidRPr="003B3D71" w:rsidRDefault="008004D2" w:rsidP="003B3D71">
            <w:pPr>
              <w:ind w:left="1134" w:hanging="1134"/>
              <w:contextualSpacing/>
              <w:rPr>
                <w:rFonts w:asciiTheme="minorHAnsi" w:hAnsiTheme="minorHAnsi" w:cstheme="minorHAnsi"/>
              </w:rPr>
            </w:pPr>
            <w:r w:rsidRPr="003B3D71">
              <w:rPr>
                <w:rFonts w:asciiTheme="minorHAnsi" w:hAnsiTheme="minorHAnsi" w:cstheme="minorHAnsi"/>
              </w:rPr>
              <w:t>Ogłoszenie</w:t>
            </w:r>
            <w:r w:rsidR="00C950A5" w:rsidRPr="003B3D71">
              <w:rPr>
                <w:rFonts w:asciiTheme="minorHAnsi" w:hAnsiTheme="minorHAnsi" w:cstheme="minorHAnsi"/>
              </w:rPr>
              <w:t>/zaproszenie do negocjacji</w:t>
            </w:r>
            <w:r w:rsidRPr="003B3D71">
              <w:rPr>
                <w:rFonts w:asciiTheme="minorHAnsi" w:hAnsiTheme="minorHAnsi" w:cstheme="minorHAnsi"/>
              </w:rPr>
              <w:t>:</w:t>
            </w:r>
          </w:p>
        </w:tc>
      </w:tr>
      <w:tr w:rsidR="008004D2" w:rsidRPr="003B3D71" w14:paraId="22547911" w14:textId="77777777" w:rsidTr="007A0515">
        <w:trPr>
          <w:trHeight w:val="259"/>
        </w:trPr>
        <w:tc>
          <w:tcPr>
            <w:tcW w:w="738" w:type="dxa"/>
            <w:shd w:val="clear" w:color="auto" w:fill="auto"/>
            <w:vAlign w:val="center"/>
          </w:tcPr>
          <w:p w14:paraId="07F108BA" w14:textId="0928ACA3" w:rsidR="008004D2" w:rsidRPr="003B3D71" w:rsidRDefault="008004D2" w:rsidP="008004D2">
            <w:pPr>
              <w:jc w:val="center"/>
              <w:rPr>
                <w:rFonts w:asciiTheme="minorHAnsi" w:hAnsiTheme="minorHAnsi" w:cstheme="minorHAnsi"/>
              </w:rPr>
            </w:pPr>
          </w:p>
        </w:tc>
        <w:tc>
          <w:tcPr>
            <w:tcW w:w="9497" w:type="dxa"/>
            <w:shd w:val="clear" w:color="auto" w:fill="auto"/>
          </w:tcPr>
          <w:p w14:paraId="2086E16F" w14:textId="1466DAD3" w:rsidR="008004D2" w:rsidRPr="003B3D71" w:rsidRDefault="008004D2"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poprawność sporządzenia ogłoszenia</w:t>
            </w:r>
            <w:r w:rsidR="00C950A5" w:rsidRPr="003B3D71">
              <w:rPr>
                <w:rFonts w:asciiTheme="minorHAnsi" w:hAnsiTheme="minorHAnsi" w:cstheme="minorHAnsi"/>
              </w:rPr>
              <w:t>/zaproszenia do negocjacji</w:t>
            </w:r>
            <w:r w:rsidRPr="003B3D71">
              <w:rPr>
                <w:rFonts w:asciiTheme="minorHAnsi" w:hAnsiTheme="minorHAnsi" w:cstheme="minorHAnsi"/>
              </w:rPr>
              <w:t>,</w:t>
            </w:r>
          </w:p>
          <w:p w14:paraId="4C5E152E" w14:textId="2A45601E" w:rsidR="008004D2" w:rsidRPr="003B3D71" w:rsidRDefault="00C178A6"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prawidłowość</w:t>
            </w:r>
            <w:r w:rsidR="008004D2" w:rsidRPr="003B3D71">
              <w:rPr>
                <w:rFonts w:asciiTheme="minorHAnsi" w:hAnsiTheme="minorHAnsi" w:cstheme="minorHAnsi"/>
              </w:rPr>
              <w:t xml:space="preserve"> publikacji ogłoszenia w odpowiednim publikatorze</w:t>
            </w:r>
            <w:r w:rsidR="00FC3C2E" w:rsidRPr="003B3D71">
              <w:rPr>
                <w:rFonts w:asciiTheme="minorHAnsi" w:hAnsiTheme="minorHAnsi" w:cstheme="minorHAnsi"/>
              </w:rPr>
              <w:t xml:space="preserve"> </w:t>
            </w:r>
            <w:r w:rsidRPr="003B3D71">
              <w:rPr>
                <w:rFonts w:asciiTheme="minorHAnsi" w:hAnsiTheme="minorHAnsi" w:cstheme="minorHAnsi"/>
              </w:rPr>
              <w:t>oraz jej udokumentowanie</w:t>
            </w:r>
            <w:r w:rsidR="008004D2" w:rsidRPr="003B3D71">
              <w:rPr>
                <w:rFonts w:asciiTheme="minorHAnsi" w:hAnsiTheme="minorHAnsi" w:cstheme="minorHAnsi"/>
              </w:rPr>
              <w:t>,</w:t>
            </w:r>
          </w:p>
          <w:p w14:paraId="59C1FCD9" w14:textId="22D39097" w:rsidR="00C950A5" w:rsidRPr="003B3D71" w:rsidRDefault="00C950A5"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 xml:space="preserve">publikacja </w:t>
            </w:r>
            <w:r w:rsidRPr="003B3D71">
              <w:rPr>
                <w:rFonts w:asciiTheme="minorHAnsi" w:hAnsiTheme="minorHAnsi" w:cstheme="minorHAnsi"/>
                <w:lang w:bidi="pl-PL"/>
              </w:rPr>
              <w:t>ogłoszenia o ustanowieniu systemu kwalifikowania wykonawców,</w:t>
            </w:r>
          </w:p>
          <w:p w14:paraId="295EA874" w14:textId="5B480A26" w:rsidR="00C950A5" w:rsidRPr="003B3D71" w:rsidRDefault="00C950A5"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wstępne/okresowe ogłoszenie informacyjne,</w:t>
            </w:r>
          </w:p>
          <w:p w14:paraId="505F59DB" w14:textId="3F7356D7" w:rsidR="008004D2" w:rsidRPr="003B3D71" w:rsidRDefault="008004D2"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termin składania ofert/wniosków o dopuszczenie</w:t>
            </w:r>
            <w:r w:rsidR="00C950A5" w:rsidRPr="003B3D71">
              <w:rPr>
                <w:rFonts w:asciiTheme="minorHAnsi" w:hAnsiTheme="minorHAnsi" w:cstheme="minorHAnsi"/>
              </w:rPr>
              <w:t xml:space="preserve"> do udziału w postępowaniu</w:t>
            </w:r>
            <w:r w:rsidRPr="003B3D71">
              <w:rPr>
                <w:rFonts w:asciiTheme="minorHAnsi" w:hAnsiTheme="minorHAnsi" w:cstheme="minorHAnsi"/>
              </w:rPr>
              <w:t>,</w:t>
            </w:r>
          </w:p>
          <w:p w14:paraId="44E86B9C" w14:textId="7FF34AC8" w:rsidR="008004D2" w:rsidRPr="003B3D71" w:rsidRDefault="008004D2" w:rsidP="003B3D71">
            <w:pPr>
              <w:numPr>
                <w:ilvl w:val="0"/>
                <w:numId w:val="5"/>
              </w:numPr>
              <w:spacing w:after="0" w:line="240" w:lineRule="auto"/>
              <w:rPr>
                <w:rFonts w:asciiTheme="minorHAnsi" w:hAnsiTheme="minorHAnsi" w:cstheme="minorHAnsi"/>
              </w:rPr>
            </w:pPr>
            <w:r w:rsidRPr="003B3D71">
              <w:rPr>
                <w:rFonts w:asciiTheme="minorHAnsi" w:hAnsiTheme="minorHAnsi" w:cstheme="minorHAnsi"/>
              </w:rPr>
              <w:t>zmiany</w:t>
            </w:r>
            <w:r w:rsidR="00265E31">
              <w:rPr>
                <w:rFonts w:asciiTheme="minorHAnsi" w:hAnsiTheme="minorHAnsi" w:cstheme="minorHAnsi"/>
              </w:rPr>
              <w:t>/sprostowania</w:t>
            </w:r>
            <w:r w:rsidRPr="003B3D71">
              <w:rPr>
                <w:rFonts w:asciiTheme="minorHAnsi" w:hAnsiTheme="minorHAnsi" w:cstheme="minorHAnsi"/>
              </w:rPr>
              <w:t xml:space="preserve"> ogłoszenia</w:t>
            </w:r>
            <w:r w:rsidR="00FC3C2E" w:rsidRPr="003B3D71">
              <w:rPr>
                <w:rFonts w:asciiTheme="minorHAnsi" w:hAnsiTheme="minorHAnsi" w:cstheme="minorHAnsi"/>
              </w:rPr>
              <w:t xml:space="preserve"> oraz prawidłowość ich publikacji w odpowiednim publikatorze </w:t>
            </w:r>
            <w:r w:rsidR="00265E31">
              <w:rPr>
                <w:rFonts w:asciiTheme="minorHAnsi" w:hAnsiTheme="minorHAnsi" w:cstheme="minorHAnsi"/>
              </w:rPr>
              <w:t>oraz ich</w:t>
            </w:r>
            <w:r w:rsidR="00FC3C2E" w:rsidRPr="003B3D71">
              <w:rPr>
                <w:rFonts w:asciiTheme="minorHAnsi" w:hAnsiTheme="minorHAnsi" w:cstheme="minorHAnsi"/>
              </w:rPr>
              <w:t xml:space="preserve"> udokumentowanie</w:t>
            </w:r>
            <w:r w:rsidR="00FD247B">
              <w:rPr>
                <w:rFonts w:asciiTheme="minorHAnsi" w:hAnsiTheme="minorHAnsi" w:cstheme="minorHAnsi"/>
              </w:rPr>
              <w:t>.</w:t>
            </w:r>
          </w:p>
        </w:tc>
      </w:tr>
      <w:tr w:rsidR="008004D2" w:rsidRPr="003B3D71" w14:paraId="0C7D5C9F" w14:textId="77777777" w:rsidTr="008C3996">
        <w:trPr>
          <w:trHeight w:val="421"/>
        </w:trPr>
        <w:tc>
          <w:tcPr>
            <w:tcW w:w="738" w:type="dxa"/>
            <w:shd w:val="clear" w:color="auto" w:fill="BFBFBF" w:themeFill="background1" w:themeFillShade="BF"/>
            <w:vAlign w:val="center"/>
          </w:tcPr>
          <w:p w14:paraId="1DB5497C" w14:textId="316D58EB" w:rsidR="008004D2" w:rsidRPr="003B3D71" w:rsidRDefault="008004D2" w:rsidP="008C3996">
            <w:pPr>
              <w:jc w:val="center"/>
              <w:rPr>
                <w:rFonts w:asciiTheme="minorHAnsi" w:hAnsiTheme="minorHAnsi" w:cstheme="minorHAnsi"/>
              </w:rPr>
            </w:pPr>
            <w:r w:rsidRPr="003B3D71">
              <w:rPr>
                <w:rFonts w:asciiTheme="minorHAnsi" w:hAnsiTheme="minorHAnsi" w:cstheme="minorHAnsi"/>
              </w:rPr>
              <w:t>4.</w:t>
            </w:r>
          </w:p>
        </w:tc>
        <w:tc>
          <w:tcPr>
            <w:tcW w:w="9497" w:type="dxa"/>
            <w:shd w:val="clear" w:color="auto" w:fill="BFBFBF" w:themeFill="background1" w:themeFillShade="BF"/>
            <w:vAlign w:val="center"/>
          </w:tcPr>
          <w:p w14:paraId="4ED0D863" w14:textId="23D1440C" w:rsidR="008004D2" w:rsidRPr="003B3D71" w:rsidRDefault="00371396" w:rsidP="003B3D71">
            <w:pPr>
              <w:rPr>
                <w:rFonts w:asciiTheme="minorHAnsi" w:hAnsiTheme="minorHAnsi" w:cstheme="minorHAnsi"/>
              </w:rPr>
            </w:pPr>
            <w:r>
              <w:rPr>
                <w:rFonts w:asciiTheme="minorHAnsi" w:hAnsiTheme="minorHAnsi" w:cstheme="minorHAnsi"/>
              </w:rPr>
              <w:t>Specyfikacja</w:t>
            </w:r>
            <w:r w:rsidRPr="00371396">
              <w:rPr>
                <w:rFonts w:asciiTheme="minorHAnsi" w:hAnsiTheme="minorHAnsi" w:cstheme="minorHAnsi"/>
              </w:rPr>
              <w:t xml:space="preserve"> Warunków Zamówienia </w:t>
            </w:r>
            <w:r>
              <w:rPr>
                <w:rFonts w:asciiTheme="minorHAnsi" w:hAnsiTheme="minorHAnsi" w:cstheme="minorHAnsi"/>
              </w:rPr>
              <w:t>(</w:t>
            </w:r>
            <w:r w:rsidR="008004D2" w:rsidRPr="003B3D71">
              <w:rPr>
                <w:rFonts w:asciiTheme="minorHAnsi" w:hAnsiTheme="minorHAnsi" w:cstheme="minorHAnsi"/>
              </w:rPr>
              <w:t>SWZ</w:t>
            </w:r>
            <w:r>
              <w:rPr>
                <w:rFonts w:asciiTheme="minorHAnsi" w:hAnsiTheme="minorHAnsi" w:cstheme="minorHAnsi"/>
              </w:rPr>
              <w:t>)</w:t>
            </w:r>
            <w:r w:rsidR="008004D2" w:rsidRPr="003B3D71">
              <w:rPr>
                <w:rFonts w:asciiTheme="minorHAnsi" w:hAnsiTheme="minorHAnsi" w:cstheme="minorHAnsi"/>
              </w:rPr>
              <w:t xml:space="preserve"> i inne dokumenty zamówienia:</w:t>
            </w:r>
          </w:p>
        </w:tc>
      </w:tr>
      <w:tr w:rsidR="008004D2" w:rsidRPr="003B3D71" w14:paraId="26F93E62" w14:textId="77777777" w:rsidTr="007E1FED">
        <w:trPr>
          <w:trHeight w:val="413"/>
        </w:trPr>
        <w:tc>
          <w:tcPr>
            <w:tcW w:w="738" w:type="dxa"/>
            <w:shd w:val="clear" w:color="auto" w:fill="auto"/>
            <w:vAlign w:val="center"/>
          </w:tcPr>
          <w:p w14:paraId="4056FF9A" w14:textId="10907CE7" w:rsidR="008004D2" w:rsidRPr="003B3D71" w:rsidRDefault="008004D2" w:rsidP="008004D2">
            <w:pPr>
              <w:jc w:val="center"/>
              <w:rPr>
                <w:rFonts w:asciiTheme="minorHAnsi" w:hAnsiTheme="minorHAnsi" w:cstheme="minorHAnsi"/>
              </w:rPr>
            </w:pPr>
          </w:p>
        </w:tc>
        <w:tc>
          <w:tcPr>
            <w:tcW w:w="9497" w:type="dxa"/>
            <w:shd w:val="clear" w:color="auto" w:fill="auto"/>
          </w:tcPr>
          <w:p w14:paraId="63FE5302" w14:textId="77777777" w:rsidR="00280863" w:rsidRDefault="00280863" w:rsidP="003B3D71">
            <w:pPr>
              <w:numPr>
                <w:ilvl w:val="0"/>
                <w:numId w:val="6"/>
              </w:numPr>
              <w:spacing w:after="0" w:line="240" w:lineRule="auto"/>
              <w:rPr>
                <w:rFonts w:asciiTheme="minorHAnsi" w:hAnsiTheme="minorHAnsi" w:cstheme="minorHAnsi"/>
              </w:rPr>
            </w:pPr>
            <w:r>
              <w:rPr>
                <w:rFonts w:asciiTheme="minorHAnsi" w:hAnsiTheme="minorHAnsi" w:cstheme="minorHAnsi"/>
              </w:rPr>
              <w:t>poprawność sporządzenia SWZ,</w:t>
            </w:r>
          </w:p>
          <w:p w14:paraId="2905EDF0" w14:textId="77777777" w:rsidR="00280863" w:rsidRDefault="00371396" w:rsidP="003B3D71">
            <w:pPr>
              <w:numPr>
                <w:ilvl w:val="0"/>
                <w:numId w:val="6"/>
              </w:numPr>
              <w:spacing w:after="0" w:line="240" w:lineRule="auto"/>
              <w:rPr>
                <w:rFonts w:asciiTheme="minorHAnsi" w:hAnsiTheme="minorHAnsi" w:cstheme="minorHAnsi"/>
              </w:rPr>
            </w:pPr>
            <w:r>
              <w:rPr>
                <w:rFonts w:asciiTheme="minorHAnsi" w:hAnsiTheme="minorHAnsi" w:cstheme="minorHAnsi"/>
              </w:rPr>
              <w:t>sposób upublicznienia SWZ</w:t>
            </w:r>
            <w:r w:rsidRPr="00371396">
              <w:rPr>
                <w:rFonts w:asciiTheme="minorHAnsi" w:hAnsiTheme="minorHAnsi" w:cstheme="minorHAnsi"/>
              </w:rPr>
              <w:t xml:space="preserve">, </w:t>
            </w:r>
          </w:p>
          <w:p w14:paraId="5089B0F5" w14:textId="55635CA8" w:rsidR="00C178A6" w:rsidRPr="003B3D71" w:rsidRDefault="00371396" w:rsidP="003B3D71">
            <w:pPr>
              <w:numPr>
                <w:ilvl w:val="0"/>
                <w:numId w:val="6"/>
              </w:numPr>
              <w:spacing w:after="0" w:line="240" w:lineRule="auto"/>
              <w:rPr>
                <w:rFonts w:asciiTheme="minorHAnsi" w:hAnsiTheme="minorHAnsi" w:cstheme="minorHAnsi"/>
              </w:rPr>
            </w:pPr>
            <w:r w:rsidRPr="00371396">
              <w:rPr>
                <w:rFonts w:asciiTheme="minorHAnsi" w:hAnsiTheme="minorHAnsi" w:cstheme="minorHAnsi"/>
              </w:rPr>
              <w:t>wyjaśnien</w:t>
            </w:r>
            <w:r>
              <w:rPr>
                <w:rFonts w:asciiTheme="minorHAnsi" w:hAnsiTheme="minorHAnsi" w:cstheme="minorHAnsi"/>
              </w:rPr>
              <w:t>ia do treści SWZ</w:t>
            </w:r>
            <w:r w:rsidRPr="00371396">
              <w:rPr>
                <w:rFonts w:asciiTheme="minorHAnsi" w:hAnsiTheme="minorHAnsi" w:cstheme="minorHAnsi"/>
              </w:rPr>
              <w:t>, zmiana treści SWZ</w:t>
            </w:r>
            <w:r w:rsidR="00280863">
              <w:rPr>
                <w:rFonts w:asciiTheme="minorHAnsi" w:hAnsiTheme="minorHAnsi" w:cstheme="minorHAnsi"/>
              </w:rPr>
              <w:t xml:space="preserve"> oraz ich dokumentowanie,</w:t>
            </w:r>
          </w:p>
          <w:p w14:paraId="68809105" w14:textId="6878C50F" w:rsidR="00C950A5" w:rsidRPr="003B3D71" w:rsidRDefault="00C950A5" w:rsidP="003B3D71">
            <w:pPr>
              <w:numPr>
                <w:ilvl w:val="0"/>
                <w:numId w:val="6"/>
              </w:numPr>
              <w:spacing w:after="0" w:line="240" w:lineRule="auto"/>
              <w:rPr>
                <w:rFonts w:asciiTheme="minorHAnsi" w:hAnsiTheme="minorHAnsi" w:cstheme="minorHAnsi"/>
              </w:rPr>
            </w:pPr>
            <w:r w:rsidRPr="003B3D71">
              <w:rPr>
                <w:rFonts w:asciiTheme="minorHAnsi" w:hAnsiTheme="minorHAnsi" w:cstheme="minorHAnsi"/>
              </w:rPr>
              <w:t xml:space="preserve">poprawność sporządzenia opisu potrzeb i wymagań </w:t>
            </w:r>
            <w:r w:rsidR="00A44060" w:rsidRPr="003B3D71">
              <w:rPr>
                <w:rFonts w:asciiTheme="minorHAnsi" w:hAnsiTheme="minorHAnsi" w:cstheme="minorHAnsi"/>
              </w:rPr>
              <w:t>oraz jego udostępnienie,</w:t>
            </w:r>
          </w:p>
          <w:p w14:paraId="6498877E" w14:textId="226990E1" w:rsidR="00C64F28" w:rsidRPr="00280863" w:rsidRDefault="00C950A5" w:rsidP="00280863">
            <w:pPr>
              <w:numPr>
                <w:ilvl w:val="0"/>
                <w:numId w:val="6"/>
              </w:numPr>
              <w:spacing w:after="0" w:line="240" w:lineRule="auto"/>
              <w:rPr>
                <w:rFonts w:asciiTheme="minorHAnsi" w:hAnsiTheme="minorHAnsi" w:cstheme="minorHAnsi"/>
              </w:rPr>
            </w:pPr>
            <w:r w:rsidRPr="003B3D71">
              <w:rPr>
                <w:rFonts w:asciiTheme="minorHAnsi" w:hAnsiTheme="minorHAnsi" w:cstheme="minorHAnsi"/>
              </w:rPr>
              <w:t>poprawność sporządzenia z</w:t>
            </w:r>
            <w:r w:rsidR="001156F9" w:rsidRPr="003B3D71">
              <w:rPr>
                <w:rFonts w:asciiTheme="minorHAnsi" w:hAnsiTheme="minorHAnsi" w:cstheme="minorHAnsi"/>
              </w:rPr>
              <w:t xml:space="preserve">aproszenia do składania ofert, </w:t>
            </w:r>
            <w:r w:rsidR="00FD247B">
              <w:rPr>
                <w:rFonts w:asciiTheme="minorHAnsi" w:hAnsiTheme="minorHAnsi" w:cstheme="minorHAnsi"/>
              </w:rPr>
              <w:t>zaproszenia do dialogu.</w:t>
            </w:r>
          </w:p>
        </w:tc>
      </w:tr>
      <w:tr w:rsidR="008004D2" w:rsidRPr="003B3D71" w14:paraId="4C091BE7" w14:textId="77777777" w:rsidTr="008C3996">
        <w:trPr>
          <w:trHeight w:val="418"/>
        </w:trPr>
        <w:tc>
          <w:tcPr>
            <w:tcW w:w="738" w:type="dxa"/>
            <w:shd w:val="clear" w:color="auto" w:fill="BFBFBF" w:themeFill="background1" w:themeFillShade="BF"/>
            <w:vAlign w:val="center"/>
          </w:tcPr>
          <w:p w14:paraId="42DB100A" w14:textId="2EC36F36" w:rsidR="008004D2" w:rsidRPr="003B3D71" w:rsidRDefault="008004D2" w:rsidP="008C3996">
            <w:pPr>
              <w:jc w:val="center"/>
              <w:rPr>
                <w:rFonts w:asciiTheme="minorHAnsi" w:hAnsiTheme="minorHAnsi" w:cstheme="minorHAnsi"/>
              </w:rPr>
            </w:pPr>
            <w:r w:rsidRPr="003B3D71">
              <w:rPr>
                <w:rFonts w:asciiTheme="minorHAnsi" w:hAnsiTheme="minorHAnsi" w:cstheme="minorHAnsi"/>
              </w:rPr>
              <w:t>5.</w:t>
            </w:r>
          </w:p>
        </w:tc>
        <w:tc>
          <w:tcPr>
            <w:tcW w:w="9497" w:type="dxa"/>
            <w:shd w:val="clear" w:color="auto" w:fill="BFBFBF" w:themeFill="background1" w:themeFillShade="BF"/>
            <w:vAlign w:val="center"/>
          </w:tcPr>
          <w:p w14:paraId="690332B0" w14:textId="1BE0382F" w:rsidR="008004D2" w:rsidRPr="003B3D71" w:rsidRDefault="008004D2" w:rsidP="003B3D71">
            <w:pPr>
              <w:ind w:left="1134" w:hanging="1134"/>
              <w:contextualSpacing/>
              <w:rPr>
                <w:rFonts w:asciiTheme="minorHAnsi" w:hAnsiTheme="minorHAnsi" w:cstheme="minorHAnsi"/>
              </w:rPr>
            </w:pPr>
            <w:r w:rsidRPr="003B3D71">
              <w:rPr>
                <w:rFonts w:asciiTheme="minorHAnsi" w:hAnsiTheme="minorHAnsi" w:cstheme="minorHAnsi"/>
              </w:rPr>
              <w:t>Przebieg postępowania</w:t>
            </w:r>
            <w:r w:rsidR="005A442C">
              <w:rPr>
                <w:rFonts w:asciiTheme="minorHAnsi" w:hAnsiTheme="minorHAnsi" w:cstheme="minorHAnsi"/>
              </w:rPr>
              <w:t xml:space="preserve"> i jego dokumentowanie</w:t>
            </w:r>
            <w:r w:rsidRPr="003B3D71">
              <w:rPr>
                <w:rFonts w:asciiTheme="minorHAnsi" w:hAnsiTheme="minorHAnsi" w:cstheme="minorHAnsi"/>
              </w:rPr>
              <w:t>:</w:t>
            </w:r>
          </w:p>
        </w:tc>
      </w:tr>
      <w:tr w:rsidR="008004D2" w:rsidRPr="003B3D71" w14:paraId="6AB95AA7" w14:textId="77777777" w:rsidTr="00064679">
        <w:trPr>
          <w:trHeight w:val="399"/>
        </w:trPr>
        <w:tc>
          <w:tcPr>
            <w:tcW w:w="738" w:type="dxa"/>
            <w:shd w:val="clear" w:color="auto" w:fill="auto"/>
            <w:vAlign w:val="center"/>
          </w:tcPr>
          <w:p w14:paraId="148053DF" w14:textId="0076390C" w:rsidR="008004D2" w:rsidRPr="003B3D71" w:rsidRDefault="008004D2" w:rsidP="008004D2">
            <w:pPr>
              <w:jc w:val="center"/>
              <w:rPr>
                <w:rFonts w:asciiTheme="minorHAnsi" w:hAnsiTheme="minorHAnsi" w:cstheme="minorHAnsi"/>
              </w:rPr>
            </w:pPr>
          </w:p>
        </w:tc>
        <w:tc>
          <w:tcPr>
            <w:tcW w:w="9497" w:type="dxa"/>
            <w:shd w:val="clear" w:color="auto" w:fill="auto"/>
          </w:tcPr>
          <w:p w14:paraId="01278069" w14:textId="66B6C38F" w:rsidR="00F02BA1" w:rsidRPr="003B3D71" w:rsidRDefault="00F02BA1"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jawność postępowania i jej ograniczenia,</w:t>
            </w:r>
          </w:p>
          <w:p w14:paraId="22794B63" w14:textId="7A53E09F" w:rsidR="0066005C" w:rsidRPr="003B3D71" w:rsidRDefault="0066005C"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komunikacj</w:t>
            </w:r>
            <w:r w:rsidR="00EC5CB7">
              <w:rPr>
                <w:rFonts w:asciiTheme="minorHAnsi" w:hAnsiTheme="minorHAnsi" w:cstheme="minorHAnsi"/>
              </w:rPr>
              <w:t>a</w:t>
            </w:r>
            <w:r w:rsidR="00E574ED" w:rsidRPr="003B3D71">
              <w:rPr>
                <w:rFonts w:asciiTheme="minorHAnsi" w:hAnsiTheme="minorHAnsi" w:cstheme="minorHAnsi"/>
              </w:rPr>
              <w:t xml:space="preserve"> zamawiającego z wykonawcami</w:t>
            </w:r>
            <w:r w:rsidRPr="003B3D71">
              <w:rPr>
                <w:rFonts w:asciiTheme="minorHAnsi" w:hAnsiTheme="minorHAnsi" w:cstheme="minorHAnsi"/>
              </w:rPr>
              <w:t xml:space="preserve"> w postępowaniu,</w:t>
            </w:r>
          </w:p>
          <w:p w14:paraId="3E104B2D" w14:textId="1D380401" w:rsidR="008004D2" w:rsidRPr="003B3D71" w:rsidRDefault="008004D2"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publikacja zmian</w:t>
            </w:r>
            <w:r w:rsidR="00AE62DF" w:rsidRPr="003B3D71">
              <w:rPr>
                <w:rFonts w:asciiTheme="minorHAnsi" w:hAnsiTheme="minorHAnsi" w:cstheme="minorHAnsi"/>
              </w:rPr>
              <w:t xml:space="preserve"> dokumentów postępowania</w:t>
            </w:r>
            <w:r w:rsidRPr="003B3D71">
              <w:rPr>
                <w:rFonts w:asciiTheme="minorHAnsi" w:hAnsiTheme="minorHAnsi" w:cstheme="minorHAnsi"/>
              </w:rPr>
              <w:t xml:space="preserve"> na stronach </w:t>
            </w:r>
            <w:r w:rsidR="00AE62DF" w:rsidRPr="003B3D71">
              <w:rPr>
                <w:rFonts w:asciiTheme="minorHAnsi" w:hAnsiTheme="minorHAnsi" w:cstheme="minorHAnsi"/>
              </w:rPr>
              <w:t>prowadzonego postępowania</w:t>
            </w:r>
            <w:r w:rsidRPr="003B3D71">
              <w:rPr>
                <w:rFonts w:asciiTheme="minorHAnsi" w:hAnsiTheme="minorHAnsi" w:cstheme="minorHAnsi"/>
              </w:rPr>
              <w:t>,</w:t>
            </w:r>
          </w:p>
          <w:p w14:paraId="3CF7CE4D" w14:textId="1A983CE3" w:rsidR="00C950A5" w:rsidRPr="003B3D71" w:rsidRDefault="00C950A5"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lang w:bidi="pl-PL"/>
              </w:rPr>
              <w:t>prawidłowość sporządzenia zaproszenia do negocjacji, zaproszenia do</w:t>
            </w:r>
            <w:r w:rsidR="00857BBC">
              <w:rPr>
                <w:rFonts w:asciiTheme="minorHAnsi" w:hAnsiTheme="minorHAnsi" w:cstheme="minorHAnsi"/>
                <w:lang w:bidi="pl-PL"/>
              </w:rPr>
              <w:t xml:space="preserve"> dialogu oraz prawidłowość ich </w:t>
            </w:r>
            <w:r w:rsidRPr="003B3D71">
              <w:rPr>
                <w:rFonts w:asciiTheme="minorHAnsi" w:hAnsiTheme="minorHAnsi" w:cstheme="minorHAnsi"/>
                <w:lang w:bidi="pl-PL"/>
              </w:rPr>
              <w:t>prowadzenia,</w:t>
            </w:r>
          </w:p>
          <w:p w14:paraId="68A1BBD9" w14:textId="61591FDF" w:rsidR="00C950A5" w:rsidRPr="003B3D71" w:rsidRDefault="00C950A5"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prawidłowość sporządzenia zaproszenia do składania ofert,</w:t>
            </w:r>
          </w:p>
          <w:p w14:paraId="7B6B1BD0" w14:textId="77777777" w:rsidR="00C950A5" w:rsidRPr="003B3D71" w:rsidRDefault="00C950A5"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zapewnienie konkurencji przy ograniczaniu liczby wykonawców zapraszanych do składania ofert, do negocjacji oraz do dialogu,</w:t>
            </w:r>
          </w:p>
          <w:p w14:paraId="6F1187CB" w14:textId="52697760" w:rsidR="008004D2" w:rsidRPr="003B3D71" w:rsidRDefault="008004D2"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otwarcie ofert oraz publikacja informacji z otwarcia ofert</w:t>
            </w:r>
            <w:r w:rsidR="00A94EBA" w:rsidRPr="003B3D71">
              <w:rPr>
                <w:rFonts w:asciiTheme="minorHAnsi" w:hAnsiTheme="minorHAnsi" w:cstheme="minorHAnsi"/>
              </w:rPr>
              <w:t>,</w:t>
            </w:r>
          </w:p>
          <w:p w14:paraId="4315E529" w14:textId="4A8EA785" w:rsidR="00C950A5" w:rsidRPr="003B3D71" w:rsidRDefault="00C950A5"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odrzucenie wniosku o dopuszczenie do udziału w postępowaniu,</w:t>
            </w:r>
          </w:p>
          <w:p w14:paraId="3A09B860" w14:textId="3531CBF0" w:rsidR="00A94EBA" w:rsidRPr="003B3D71" w:rsidRDefault="00A94EBA"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przestrzeganie terminów proceduralnych</w:t>
            </w:r>
            <w:r w:rsidR="00C950A5" w:rsidRPr="003B3D71">
              <w:rPr>
                <w:rFonts w:asciiTheme="minorHAnsi" w:hAnsiTheme="minorHAnsi" w:cstheme="minorHAnsi"/>
              </w:rPr>
              <w:t>,</w:t>
            </w:r>
          </w:p>
          <w:p w14:paraId="1A1E5B85" w14:textId="46E7D969" w:rsidR="000F6325" w:rsidRPr="003B3D71" w:rsidRDefault="000F6325" w:rsidP="003B3D71">
            <w:pPr>
              <w:numPr>
                <w:ilvl w:val="0"/>
                <w:numId w:val="7"/>
              </w:numPr>
              <w:spacing w:after="0" w:line="240" w:lineRule="auto"/>
              <w:rPr>
                <w:rFonts w:asciiTheme="minorHAnsi" w:hAnsiTheme="minorHAnsi" w:cstheme="minorHAnsi"/>
              </w:rPr>
            </w:pPr>
            <w:r w:rsidRPr="003B3D71">
              <w:rPr>
                <w:rFonts w:asciiTheme="minorHAnsi" w:hAnsiTheme="minorHAnsi" w:cstheme="minorHAnsi"/>
              </w:rPr>
              <w:t>zawiadomienie Prezesa Urzędu Zamówień Publicznych o wszczęciu postępowania o udzielenie zamówienia pu</w:t>
            </w:r>
            <w:r w:rsidR="00857BBC">
              <w:rPr>
                <w:rFonts w:asciiTheme="minorHAnsi" w:hAnsiTheme="minorHAnsi" w:cstheme="minorHAnsi"/>
              </w:rPr>
              <w:t>blicznego przez Zamawiającego (</w:t>
            </w:r>
            <w:r w:rsidRPr="003B3D71">
              <w:rPr>
                <w:rFonts w:asciiTheme="minorHAnsi" w:hAnsiTheme="minorHAnsi" w:cstheme="minorHAnsi"/>
              </w:rPr>
              <w:t>jeśli dotyczy)</w:t>
            </w:r>
            <w:r w:rsidR="00FD247B">
              <w:rPr>
                <w:rFonts w:asciiTheme="minorHAnsi" w:hAnsiTheme="minorHAnsi" w:cstheme="minorHAnsi"/>
              </w:rPr>
              <w:t>.</w:t>
            </w:r>
          </w:p>
        </w:tc>
      </w:tr>
      <w:tr w:rsidR="008004D2" w:rsidRPr="003B3D71" w14:paraId="2BDAD89A" w14:textId="77777777" w:rsidTr="008C3996">
        <w:trPr>
          <w:trHeight w:val="404"/>
        </w:trPr>
        <w:tc>
          <w:tcPr>
            <w:tcW w:w="738" w:type="dxa"/>
            <w:shd w:val="clear" w:color="auto" w:fill="BFBFBF" w:themeFill="background1" w:themeFillShade="BF"/>
            <w:vAlign w:val="center"/>
          </w:tcPr>
          <w:p w14:paraId="63D7AB3B" w14:textId="17604933" w:rsidR="008004D2" w:rsidRPr="003B3D71" w:rsidRDefault="008004D2" w:rsidP="008C3996">
            <w:pPr>
              <w:jc w:val="center"/>
              <w:rPr>
                <w:rFonts w:asciiTheme="minorHAnsi" w:hAnsiTheme="minorHAnsi" w:cstheme="minorHAnsi"/>
              </w:rPr>
            </w:pPr>
            <w:r w:rsidRPr="003B3D71">
              <w:rPr>
                <w:rFonts w:asciiTheme="minorHAnsi" w:hAnsiTheme="minorHAnsi" w:cstheme="minorHAnsi"/>
              </w:rPr>
              <w:t>6.</w:t>
            </w:r>
          </w:p>
        </w:tc>
        <w:tc>
          <w:tcPr>
            <w:tcW w:w="9497" w:type="dxa"/>
            <w:shd w:val="clear" w:color="auto" w:fill="BFBFBF" w:themeFill="background1" w:themeFillShade="BF"/>
            <w:vAlign w:val="center"/>
          </w:tcPr>
          <w:p w14:paraId="63D0EC38" w14:textId="0D11207E" w:rsidR="008004D2" w:rsidRPr="003B3D71" w:rsidRDefault="00E574ED" w:rsidP="003B3D71">
            <w:pPr>
              <w:rPr>
                <w:rFonts w:asciiTheme="minorHAnsi" w:hAnsiTheme="minorHAnsi" w:cstheme="minorHAnsi"/>
              </w:rPr>
            </w:pPr>
            <w:r w:rsidRPr="003B3D71">
              <w:rPr>
                <w:rFonts w:asciiTheme="minorHAnsi" w:hAnsiTheme="minorHAnsi" w:cstheme="minorHAnsi"/>
              </w:rPr>
              <w:t>O</w:t>
            </w:r>
            <w:r w:rsidR="008004D2" w:rsidRPr="003B3D71">
              <w:rPr>
                <w:rFonts w:asciiTheme="minorHAnsi" w:hAnsiTheme="minorHAnsi" w:cstheme="minorHAnsi"/>
              </w:rPr>
              <w:t>cena i wybór oferty:</w:t>
            </w:r>
          </w:p>
        </w:tc>
      </w:tr>
      <w:tr w:rsidR="008004D2" w:rsidRPr="003B3D71" w14:paraId="45CF62C7" w14:textId="77777777" w:rsidTr="0042605F">
        <w:trPr>
          <w:trHeight w:val="404"/>
        </w:trPr>
        <w:tc>
          <w:tcPr>
            <w:tcW w:w="738" w:type="dxa"/>
            <w:shd w:val="clear" w:color="auto" w:fill="auto"/>
            <w:vAlign w:val="center"/>
          </w:tcPr>
          <w:p w14:paraId="05B44E7C" w14:textId="5EA7433C" w:rsidR="008004D2" w:rsidRPr="003B3D71" w:rsidRDefault="008004D2" w:rsidP="008004D2">
            <w:pPr>
              <w:jc w:val="center"/>
              <w:rPr>
                <w:rFonts w:asciiTheme="minorHAnsi" w:hAnsiTheme="minorHAnsi" w:cstheme="minorHAnsi"/>
              </w:rPr>
            </w:pPr>
          </w:p>
        </w:tc>
        <w:tc>
          <w:tcPr>
            <w:tcW w:w="9497" w:type="dxa"/>
            <w:shd w:val="clear" w:color="auto" w:fill="auto"/>
          </w:tcPr>
          <w:p w14:paraId="061C196E" w14:textId="764D2708" w:rsidR="008004D2" w:rsidRPr="003B3D71" w:rsidRDefault="00447BA1" w:rsidP="003B3D71">
            <w:pPr>
              <w:numPr>
                <w:ilvl w:val="0"/>
                <w:numId w:val="8"/>
              </w:numPr>
              <w:spacing w:after="0" w:line="240" w:lineRule="auto"/>
              <w:rPr>
                <w:rFonts w:asciiTheme="minorHAnsi" w:hAnsiTheme="minorHAnsi" w:cstheme="minorHAnsi"/>
              </w:rPr>
            </w:pPr>
            <w:r w:rsidRPr="003B3D71">
              <w:rPr>
                <w:rFonts w:asciiTheme="minorHAnsi" w:hAnsiTheme="minorHAnsi" w:cstheme="minorHAnsi"/>
              </w:rPr>
              <w:t>sposób sporządzenia i przekazania ofert, podmiotowych i przedmiotowych środków dowodowych, oświadczeń lub dokumentów</w:t>
            </w:r>
            <w:r w:rsidR="009553AE" w:rsidRPr="003B3D71">
              <w:rPr>
                <w:rFonts w:asciiTheme="minorHAnsi" w:hAnsiTheme="minorHAnsi" w:cstheme="minorHAnsi"/>
              </w:rPr>
              <w:t>, pełnomocnictw itp.</w:t>
            </w:r>
            <w:r w:rsidRPr="003B3D71">
              <w:rPr>
                <w:rFonts w:asciiTheme="minorHAnsi" w:hAnsiTheme="minorHAnsi" w:cstheme="minorHAnsi"/>
              </w:rPr>
              <w:t xml:space="preserve"> przekazywanyc</w:t>
            </w:r>
            <w:r w:rsidR="004042E6" w:rsidRPr="003B3D71">
              <w:rPr>
                <w:rFonts w:asciiTheme="minorHAnsi" w:hAnsiTheme="minorHAnsi" w:cstheme="minorHAnsi"/>
              </w:rPr>
              <w:t>h w postępowaniu</w:t>
            </w:r>
            <w:r w:rsidR="005A442C">
              <w:rPr>
                <w:rFonts w:asciiTheme="minorHAnsi" w:hAnsiTheme="minorHAnsi" w:cstheme="minorHAnsi"/>
              </w:rPr>
              <w:t>,</w:t>
            </w:r>
            <w:r w:rsidRPr="003B3D71">
              <w:rPr>
                <w:rFonts w:asciiTheme="minorHAnsi" w:hAnsiTheme="minorHAnsi" w:cstheme="minorHAnsi"/>
              </w:rPr>
              <w:t xml:space="preserve"> elektronicznych,</w:t>
            </w:r>
          </w:p>
          <w:p w14:paraId="585D55FE" w14:textId="77777777" w:rsidR="005A442C" w:rsidRDefault="005A442C" w:rsidP="003B3D71">
            <w:pPr>
              <w:numPr>
                <w:ilvl w:val="0"/>
                <w:numId w:val="8"/>
              </w:numPr>
              <w:spacing w:after="0" w:line="240" w:lineRule="auto"/>
              <w:rPr>
                <w:rFonts w:asciiTheme="minorHAnsi" w:hAnsiTheme="minorHAnsi" w:cstheme="minorHAnsi"/>
              </w:rPr>
            </w:pPr>
            <w:r>
              <w:rPr>
                <w:rFonts w:asciiTheme="minorHAnsi" w:hAnsiTheme="minorHAnsi" w:cstheme="minorHAnsi"/>
              </w:rPr>
              <w:t>prawidłowość złożenia wadium,</w:t>
            </w:r>
          </w:p>
          <w:p w14:paraId="18D50CAF" w14:textId="39F7C2AC" w:rsidR="008004D2" w:rsidRPr="003B3D71" w:rsidRDefault="008004D2" w:rsidP="003B3D71">
            <w:pPr>
              <w:numPr>
                <w:ilvl w:val="0"/>
                <w:numId w:val="8"/>
              </w:numPr>
              <w:spacing w:after="0" w:line="240" w:lineRule="auto"/>
              <w:rPr>
                <w:rFonts w:asciiTheme="minorHAnsi" w:hAnsiTheme="minorHAnsi" w:cstheme="minorHAnsi"/>
              </w:rPr>
            </w:pPr>
            <w:r w:rsidRPr="003B3D71">
              <w:rPr>
                <w:rFonts w:asciiTheme="minorHAnsi" w:hAnsiTheme="minorHAnsi" w:cstheme="minorHAnsi"/>
              </w:rPr>
              <w:t>przekazanie</w:t>
            </w:r>
            <w:r w:rsidR="005A1294" w:rsidRPr="003B3D71">
              <w:rPr>
                <w:rFonts w:asciiTheme="minorHAnsi" w:hAnsiTheme="minorHAnsi" w:cstheme="minorHAnsi"/>
              </w:rPr>
              <w:t xml:space="preserve"> informacji o złożonych</w:t>
            </w:r>
            <w:r w:rsidRPr="003B3D71">
              <w:rPr>
                <w:rFonts w:asciiTheme="minorHAnsi" w:hAnsiTheme="minorHAnsi" w:cstheme="minorHAnsi"/>
              </w:rPr>
              <w:t xml:space="preserve"> ofert</w:t>
            </w:r>
            <w:r w:rsidR="005A1294" w:rsidRPr="003B3D71">
              <w:rPr>
                <w:rFonts w:asciiTheme="minorHAnsi" w:hAnsiTheme="minorHAnsi" w:cstheme="minorHAnsi"/>
              </w:rPr>
              <w:t>ach</w:t>
            </w:r>
            <w:r w:rsidRPr="003B3D71">
              <w:rPr>
                <w:rFonts w:asciiTheme="minorHAnsi" w:hAnsiTheme="minorHAnsi" w:cstheme="minorHAnsi"/>
              </w:rPr>
              <w:t>/wnios</w:t>
            </w:r>
            <w:r w:rsidR="00C950A5" w:rsidRPr="003B3D71">
              <w:rPr>
                <w:rFonts w:asciiTheme="minorHAnsi" w:hAnsiTheme="minorHAnsi" w:cstheme="minorHAnsi"/>
              </w:rPr>
              <w:t>kach</w:t>
            </w:r>
            <w:r w:rsidRPr="003B3D71">
              <w:rPr>
                <w:rFonts w:asciiTheme="minorHAnsi" w:hAnsiTheme="minorHAnsi" w:cstheme="minorHAnsi"/>
              </w:rPr>
              <w:t xml:space="preserve"> o dopuszczenie</w:t>
            </w:r>
            <w:r w:rsidR="0076360A" w:rsidRPr="003B3D71">
              <w:rPr>
                <w:rFonts w:asciiTheme="minorHAnsi" w:hAnsiTheme="minorHAnsi" w:cstheme="minorHAnsi"/>
              </w:rPr>
              <w:t xml:space="preserve"> do udziału w postępowaniu/ofertach wstępnych/ofertach ostatecznych/ofertach dodatkowych</w:t>
            </w:r>
            <w:r w:rsidR="0072455D" w:rsidRPr="003B3D71">
              <w:rPr>
                <w:rStyle w:val="Odwoaniedokomentarza"/>
                <w:rFonts w:asciiTheme="minorHAnsi" w:hAnsiTheme="minorHAnsi" w:cstheme="minorHAnsi"/>
                <w:sz w:val="22"/>
                <w:szCs w:val="22"/>
              </w:rPr>
              <w:t xml:space="preserve"> </w:t>
            </w:r>
            <w:r w:rsidRPr="003B3D71">
              <w:rPr>
                <w:rFonts w:asciiTheme="minorHAnsi" w:hAnsiTheme="minorHAnsi" w:cstheme="minorHAnsi"/>
              </w:rPr>
              <w:t>do Prezesa UZP,</w:t>
            </w:r>
          </w:p>
          <w:p w14:paraId="5C5DEC65" w14:textId="3EB6B3A3" w:rsidR="00447FA3" w:rsidRPr="005A442C" w:rsidRDefault="007D0558" w:rsidP="005A442C">
            <w:pPr>
              <w:numPr>
                <w:ilvl w:val="0"/>
                <w:numId w:val="8"/>
              </w:numPr>
              <w:spacing w:after="0" w:line="240" w:lineRule="auto"/>
              <w:rPr>
                <w:rFonts w:asciiTheme="minorHAnsi" w:hAnsiTheme="minorHAnsi" w:cstheme="minorHAnsi"/>
              </w:rPr>
            </w:pPr>
            <w:r>
              <w:rPr>
                <w:rFonts w:asciiTheme="minorHAnsi" w:hAnsiTheme="minorHAnsi" w:cstheme="minorHAnsi"/>
              </w:rPr>
              <w:t xml:space="preserve">wezwanie do złożenia (uzupełnienia) oraz </w:t>
            </w:r>
            <w:r w:rsidR="005A442C">
              <w:rPr>
                <w:rFonts w:asciiTheme="minorHAnsi" w:hAnsiTheme="minorHAnsi" w:cstheme="minorHAnsi"/>
              </w:rPr>
              <w:t xml:space="preserve">sposób oceny przez zamawiającego </w:t>
            </w:r>
            <w:r w:rsidR="008004D2" w:rsidRPr="003B3D71">
              <w:rPr>
                <w:rFonts w:asciiTheme="minorHAnsi" w:hAnsiTheme="minorHAnsi" w:cstheme="minorHAnsi"/>
              </w:rPr>
              <w:t>p</w:t>
            </w:r>
            <w:r w:rsidR="005A442C">
              <w:rPr>
                <w:rFonts w:asciiTheme="minorHAnsi" w:hAnsiTheme="minorHAnsi" w:cstheme="minorHAnsi"/>
              </w:rPr>
              <w:t>odmiotowych i przedmiotowych środków dowodowych,</w:t>
            </w:r>
          </w:p>
          <w:p w14:paraId="4282C029" w14:textId="5C449039" w:rsidR="00CD656A" w:rsidRPr="003B3D71" w:rsidRDefault="00CD656A" w:rsidP="003B3D71">
            <w:pPr>
              <w:numPr>
                <w:ilvl w:val="0"/>
                <w:numId w:val="8"/>
              </w:numPr>
              <w:spacing w:after="0" w:line="240" w:lineRule="auto"/>
              <w:rPr>
                <w:rFonts w:asciiTheme="minorHAnsi" w:hAnsiTheme="minorHAnsi" w:cstheme="minorHAnsi"/>
              </w:rPr>
            </w:pPr>
            <w:r w:rsidRPr="003B3D71">
              <w:rPr>
                <w:rFonts w:asciiTheme="minorHAnsi" w:hAnsiTheme="minorHAnsi" w:cstheme="minorHAnsi"/>
              </w:rPr>
              <w:t>prawidłowość zastosowania</w:t>
            </w:r>
            <w:r w:rsidR="00110CED" w:rsidRPr="003B3D71">
              <w:rPr>
                <w:rFonts w:asciiTheme="minorHAnsi" w:hAnsiTheme="minorHAnsi" w:cstheme="minorHAnsi"/>
              </w:rPr>
              <w:t xml:space="preserve"> tzw.</w:t>
            </w:r>
            <w:r w:rsidRPr="003B3D71">
              <w:rPr>
                <w:rFonts w:asciiTheme="minorHAnsi" w:hAnsiTheme="minorHAnsi" w:cstheme="minorHAnsi"/>
              </w:rPr>
              <w:t xml:space="preserve"> </w:t>
            </w:r>
            <w:r w:rsidR="00110CED" w:rsidRPr="003B3D71">
              <w:rPr>
                <w:rFonts w:asciiTheme="minorHAnsi" w:hAnsiTheme="minorHAnsi" w:cstheme="minorHAnsi"/>
              </w:rPr>
              <w:t>„</w:t>
            </w:r>
            <w:r w:rsidRPr="003B3D71">
              <w:rPr>
                <w:rFonts w:asciiTheme="minorHAnsi" w:hAnsiTheme="minorHAnsi" w:cstheme="minorHAnsi"/>
              </w:rPr>
              <w:t>procedury odwró</w:t>
            </w:r>
            <w:r w:rsidR="00D17F5F" w:rsidRPr="003B3D71">
              <w:rPr>
                <w:rFonts w:asciiTheme="minorHAnsi" w:hAnsiTheme="minorHAnsi" w:cstheme="minorHAnsi"/>
              </w:rPr>
              <w:t>conej</w:t>
            </w:r>
            <w:r w:rsidR="00110CED" w:rsidRPr="003B3D71">
              <w:rPr>
                <w:rFonts w:asciiTheme="minorHAnsi" w:hAnsiTheme="minorHAnsi" w:cstheme="minorHAnsi"/>
              </w:rPr>
              <w:t>”,</w:t>
            </w:r>
          </w:p>
          <w:p w14:paraId="2F8E02EB" w14:textId="08C84794" w:rsidR="00984FF5" w:rsidRPr="003B3D71" w:rsidRDefault="00B311E6" w:rsidP="003B3D71">
            <w:pPr>
              <w:numPr>
                <w:ilvl w:val="0"/>
                <w:numId w:val="8"/>
              </w:numPr>
              <w:spacing w:after="0" w:line="240" w:lineRule="auto"/>
              <w:rPr>
                <w:rFonts w:asciiTheme="minorHAnsi" w:hAnsiTheme="minorHAnsi" w:cstheme="minorHAnsi"/>
              </w:rPr>
            </w:pPr>
            <w:r w:rsidRPr="003B3D71">
              <w:rPr>
                <w:rFonts w:asciiTheme="minorHAnsi" w:hAnsiTheme="minorHAnsi" w:cstheme="minorHAnsi"/>
              </w:rPr>
              <w:t>prawidłowość i dopuszczalność</w:t>
            </w:r>
            <w:r w:rsidR="00CC1BAC" w:rsidRPr="003B3D71">
              <w:rPr>
                <w:rFonts w:asciiTheme="minorHAnsi" w:hAnsiTheme="minorHAnsi" w:cstheme="minorHAnsi"/>
              </w:rPr>
              <w:t xml:space="preserve"> zastosowania</w:t>
            </w:r>
            <w:r w:rsidR="001362E8" w:rsidRPr="003B3D71">
              <w:rPr>
                <w:rFonts w:asciiTheme="minorHAnsi" w:hAnsiTheme="minorHAnsi" w:cstheme="minorHAnsi"/>
              </w:rPr>
              <w:t xml:space="preserve"> aukcji elektronicznej</w:t>
            </w:r>
            <w:r w:rsidR="007C60D5">
              <w:rPr>
                <w:rFonts w:asciiTheme="minorHAnsi" w:hAnsiTheme="minorHAnsi" w:cstheme="minorHAnsi"/>
              </w:rPr>
              <w:t>,</w:t>
            </w:r>
          </w:p>
          <w:p w14:paraId="5723EC59" w14:textId="77777777" w:rsidR="00524E00" w:rsidRDefault="007D0558" w:rsidP="00524E00">
            <w:pPr>
              <w:numPr>
                <w:ilvl w:val="0"/>
                <w:numId w:val="8"/>
              </w:numPr>
              <w:spacing w:after="0" w:line="240" w:lineRule="auto"/>
              <w:rPr>
                <w:rFonts w:asciiTheme="minorHAnsi" w:hAnsiTheme="minorHAnsi" w:cstheme="minorHAnsi"/>
              </w:rPr>
            </w:pPr>
            <w:r>
              <w:rPr>
                <w:rFonts w:asciiTheme="minorHAnsi" w:hAnsiTheme="minorHAnsi" w:cstheme="minorHAnsi"/>
              </w:rPr>
              <w:lastRenderedPageBreak/>
              <w:t xml:space="preserve">prawidłowość dokonania </w:t>
            </w:r>
            <w:r w:rsidR="00524E00">
              <w:rPr>
                <w:rFonts w:asciiTheme="minorHAnsi" w:hAnsiTheme="minorHAnsi" w:cstheme="minorHAnsi"/>
              </w:rPr>
              <w:t xml:space="preserve">przez zamawiającego oceny ofert i </w:t>
            </w:r>
            <w:r w:rsidR="008004D2" w:rsidRPr="00524E00">
              <w:rPr>
                <w:rFonts w:asciiTheme="minorHAnsi" w:hAnsiTheme="minorHAnsi" w:cstheme="minorHAnsi"/>
              </w:rPr>
              <w:t>wyb</w:t>
            </w:r>
            <w:r w:rsidR="00524E00">
              <w:rPr>
                <w:rFonts w:asciiTheme="minorHAnsi" w:hAnsiTheme="minorHAnsi" w:cstheme="minorHAnsi"/>
              </w:rPr>
              <w:t>oru</w:t>
            </w:r>
            <w:r w:rsidR="008004D2" w:rsidRPr="00524E00">
              <w:rPr>
                <w:rFonts w:asciiTheme="minorHAnsi" w:hAnsiTheme="minorHAnsi" w:cstheme="minorHAnsi"/>
              </w:rPr>
              <w:t xml:space="preserve"> oferty najkorzystniejszej</w:t>
            </w:r>
            <w:r w:rsidR="00524E00">
              <w:rPr>
                <w:rFonts w:asciiTheme="minorHAnsi" w:hAnsiTheme="minorHAnsi" w:cstheme="minorHAnsi"/>
              </w:rPr>
              <w:t>,</w:t>
            </w:r>
          </w:p>
          <w:p w14:paraId="4BE00F2F" w14:textId="77777777" w:rsidR="007D0558" w:rsidRDefault="007D0558" w:rsidP="003B3D71">
            <w:pPr>
              <w:numPr>
                <w:ilvl w:val="0"/>
                <w:numId w:val="9"/>
              </w:numPr>
              <w:spacing w:after="0" w:line="240" w:lineRule="auto"/>
              <w:rPr>
                <w:rFonts w:asciiTheme="minorHAnsi" w:hAnsiTheme="minorHAnsi" w:cstheme="minorHAnsi"/>
              </w:rPr>
            </w:pPr>
            <w:r>
              <w:rPr>
                <w:rFonts w:asciiTheme="minorHAnsi" w:hAnsiTheme="minorHAnsi" w:cstheme="minorHAnsi"/>
              </w:rPr>
              <w:t>wypełnienie przez zamawiającego obowiązków informacyjnych związanych z wyborem najkorzystniejszej oferty i udzieleniem zamówienia,</w:t>
            </w:r>
          </w:p>
          <w:p w14:paraId="7826B7CB" w14:textId="1AE161EA" w:rsidR="008004D2" w:rsidRPr="003B3D71" w:rsidRDefault="008004D2" w:rsidP="003B3D71">
            <w:pPr>
              <w:numPr>
                <w:ilvl w:val="0"/>
                <w:numId w:val="9"/>
              </w:numPr>
              <w:spacing w:after="0" w:line="240" w:lineRule="auto"/>
              <w:rPr>
                <w:rFonts w:asciiTheme="minorHAnsi" w:hAnsiTheme="minorHAnsi" w:cstheme="minorHAnsi"/>
              </w:rPr>
            </w:pPr>
            <w:r w:rsidRPr="003B3D71">
              <w:rPr>
                <w:rFonts w:asciiTheme="minorHAnsi" w:hAnsiTheme="minorHAnsi" w:cstheme="minorHAnsi"/>
              </w:rPr>
              <w:t>zwrot</w:t>
            </w:r>
            <w:r w:rsidR="00C950A5" w:rsidRPr="003B3D71">
              <w:rPr>
                <w:rFonts w:asciiTheme="minorHAnsi" w:hAnsiTheme="minorHAnsi" w:cstheme="minorHAnsi"/>
              </w:rPr>
              <w:t>/zatrzymanie</w:t>
            </w:r>
            <w:r w:rsidRPr="003B3D71">
              <w:rPr>
                <w:rFonts w:asciiTheme="minorHAnsi" w:hAnsiTheme="minorHAnsi" w:cstheme="minorHAnsi"/>
              </w:rPr>
              <w:t xml:space="preserve"> wadium,</w:t>
            </w:r>
          </w:p>
          <w:p w14:paraId="7133A9E9" w14:textId="478C6A89" w:rsidR="008004D2" w:rsidRPr="00524E00" w:rsidRDefault="008004D2" w:rsidP="00524E00">
            <w:pPr>
              <w:numPr>
                <w:ilvl w:val="0"/>
                <w:numId w:val="9"/>
              </w:numPr>
              <w:spacing w:after="0" w:line="240" w:lineRule="auto"/>
              <w:rPr>
                <w:rFonts w:asciiTheme="minorHAnsi" w:hAnsiTheme="minorHAnsi" w:cstheme="minorHAnsi"/>
              </w:rPr>
            </w:pPr>
            <w:r w:rsidRPr="003B3D71">
              <w:rPr>
                <w:rFonts w:asciiTheme="minorHAnsi" w:hAnsiTheme="minorHAnsi" w:cstheme="minorHAnsi"/>
              </w:rPr>
              <w:t>u</w:t>
            </w:r>
            <w:r w:rsidR="00524E00">
              <w:rPr>
                <w:rFonts w:asciiTheme="minorHAnsi" w:hAnsiTheme="minorHAnsi" w:cstheme="minorHAnsi"/>
              </w:rPr>
              <w:t>nieważnienie postępowania</w:t>
            </w:r>
            <w:r w:rsidR="00FD247B">
              <w:rPr>
                <w:rFonts w:asciiTheme="minorHAnsi" w:hAnsiTheme="minorHAnsi" w:cstheme="minorHAnsi"/>
              </w:rPr>
              <w:t>.</w:t>
            </w:r>
          </w:p>
        </w:tc>
      </w:tr>
      <w:tr w:rsidR="008004D2" w:rsidRPr="003B3D71" w14:paraId="712A786C" w14:textId="77777777" w:rsidTr="008C3996">
        <w:trPr>
          <w:trHeight w:val="404"/>
        </w:trPr>
        <w:tc>
          <w:tcPr>
            <w:tcW w:w="738" w:type="dxa"/>
            <w:shd w:val="clear" w:color="auto" w:fill="BFBFBF" w:themeFill="background1" w:themeFillShade="BF"/>
            <w:vAlign w:val="center"/>
          </w:tcPr>
          <w:p w14:paraId="400D57F7" w14:textId="182F0726" w:rsidR="008004D2" w:rsidRPr="003B3D71" w:rsidRDefault="008004D2" w:rsidP="008C3996">
            <w:pPr>
              <w:jc w:val="center"/>
              <w:rPr>
                <w:rFonts w:asciiTheme="minorHAnsi" w:hAnsiTheme="minorHAnsi" w:cstheme="minorHAnsi"/>
              </w:rPr>
            </w:pPr>
            <w:r w:rsidRPr="003B3D71">
              <w:rPr>
                <w:rFonts w:asciiTheme="minorHAnsi" w:hAnsiTheme="minorHAnsi" w:cstheme="minorHAnsi"/>
              </w:rPr>
              <w:lastRenderedPageBreak/>
              <w:t>7.</w:t>
            </w:r>
          </w:p>
        </w:tc>
        <w:tc>
          <w:tcPr>
            <w:tcW w:w="9497" w:type="dxa"/>
            <w:shd w:val="clear" w:color="auto" w:fill="BFBFBF" w:themeFill="background1" w:themeFillShade="BF"/>
            <w:vAlign w:val="center"/>
          </w:tcPr>
          <w:p w14:paraId="5AF4793E" w14:textId="68A2B072" w:rsidR="008004D2" w:rsidRPr="003B3D71" w:rsidRDefault="008004D2" w:rsidP="003B3D71">
            <w:pPr>
              <w:rPr>
                <w:rFonts w:asciiTheme="minorHAnsi" w:hAnsiTheme="minorHAnsi" w:cstheme="minorHAnsi"/>
              </w:rPr>
            </w:pPr>
            <w:r w:rsidRPr="003B3D71">
              <w:rPr>
                <w:rFonts w:asciiTheme="minorHAnsi" w:hAnsiTheme="minorHAnsi" w:cstheme="minorHAnsi"/>
              </w:rPr>
              <w:t>Umowa o zamówienie</w:t>
            </w:r>
            <w:r w:rsidR="00285EF3">
              <w:rPr>
                <w:rFonts w:asciiTheme="minorHAnsi" w:hAnsiTheme="minorHAnsi" w:cstheme="minorHAnsi"/>
              </w:rPr>
              <w:t xml:space="preserve"> i jej realizacja</w:t>
            </w:r>
            <w:r w:rsidRPr="003B3D71">
              <w:rPr>
                <w:rFonts w:asciiTheme="minorHAnsi" w:hAnsiTheme="minorHAnsi" w:cstheme="minorHAnsi"/>
              </w:rPr>
              <w:t>:</w:t>
            </w:r>
          </w:p>
        </w:tc>
      </w:tr>
      <w:tr w:rsidR="008004D2" w:rsidRPr="003B3D71" w14:paraId="764589E2" w14:textId="77777777" w:rsidTr="00FB435D">
        <w:trPr>
          <w:trHeight w:val="425"/>
        </w:trPr>
        <w:tc>
          <w:tcPr>
            <w:tcW w:w="738" w:type="dxa"/>
            <w:shd w:val="clear" w:color="auto" w:fill="auto"/>
            <w:vAlign w:val="center"/>
          </w:tcPr>
          <w:p w14:paraId="055ACE09" w14:textId="0E1E5892" w:rsidR="008004D2" w:rsidRPr="003B3D71" w:rsidRDefault="008004D2" w:rsidP="008004D2">
            <w:pPr>
              <w:jc w:val="center"/>
              <w:rPr>
                <w:rFonts w:asciiTheme="minorHAnsi" w:hAnsiTheme="minorHAnsi" w:cstheme="minorHAnsi"/>
              </w:rPr>
            </w:pPr>
          </w:p>
        </w:tc>
        <w:tc>
          <w:tcPr>
            <w:tcW w:w="9497" w:type="dxa"/>
            <w:shd w:val="clear" w:color="auto" w:fill="auto"/>
          </w:tcPr>
          <w:p w14:paraId="445C73B1" w14:textId="77777777" w:rsidR="00945510" w:rsidRDefault="00841650" w:rsidP="003B3D71">
            <w:pPr>
              <w:numPr>
                <w:ilvl w:val="0"/>
                <w:numId w:val="10"/>
              </w:numPr>
              <w:spacing w:after="0" w:line="240" w:lineRule="auto"/>
              <w:rPr>
                <w:rFonts w:asciiTheme="minorHAnsi" w:hAnsiTheme="minorHAnsi" w:cstheme="minorHAnsi"/>
              </w:rPr>
            </w:pPr>
            <w:r>
              <w:rPr>
                <w:rFonts w:asciiTheme="minorHAnsi" w:hAnsiTheme="minorHAnsi" w:cstheme="minorHAnsi"/>
              </w:rPr>
              <w:t xml:space="preserve">zgodność </w:t>
            </w:r>
            <w:r w:rsidR="00945510" w:rsidRPr="00945510">
              <w:rPr>
                <w:rFonts w:asciiTheme="minorHAnsi" w:hAnsiTheme="minorHAnsi" w:cstheme="minorHAnsi"/>
              </w:rPr>
              <w:t xml:space="preserve">przedmiotu umowy w sprawie zamówienia publicznego (i aneksów do umowy – jeśli dotyczy) z ofertą oraz SWZ, </w:t>
            </w:r>
          </w:p>
          <w:p w14:paraId="0AE10478" w14:textId="228C7FF0" w:rsidR="00945510" w:rsidRDefault="00945510" w:rsidP="003B3D71">
            <w:pPr>
              <w:numPr>
                <w:ilvl w:val="0"/>
                <w:numId w:val="10"/>
              </w:numPr>
              <w:spacing w:after="0" w:line="240" w:lineRule="auto"/>
              <w:rPr>
                <w:rFonts w:asciiTheme="minorHAnsi" w:hAnsiTheme="minorHAnsi" w:cstheme="minorHAnsi"/>
              </w:rPr>
            </w:pPr>
            <w:r w:rsidRPr="00945510">
              <w:rPr>
                <w:rFonts w:asciiTheme="minorHAnsi" w:hAnsiTheme="minorHAnsi" w:cstheme="minorHAnsi"/>
              </w:rPr>
              <w:t xml:space="preserve">termin </w:t>
            </w:r>
            <w:r w:rsidR="00524E00">
              <w:rPr>
                <w:rFonts w:asciiTheme="minorHAnsi" w:hAnsiTheme="minorHAnsi" w:cstheme="minorHAnsi"/>
              </w:rPr>
              <w:t xml:space="preserve">i forma </w:t>
            </w:r>
            <w:r w:rsidRPr="00945510">
              <w:rPr>
                <w:rFonts w:asciiTheme="minorHAnsi" w:hAnsiTheme="minorHAnsi" w:cstheme="minorHAnsi"/>
              </w:rPr>
              <w:t xml:space="preserve">zawarcia umowy z wykonawcą, </w:t>
            </w:r>
          </w:p>
          <w:p w14:paraId="7B4A64B4" w14:textId="6C21C168" w:rsidR="00285EF3" w:rsidRDefault="00945510" w:rsidP="003B3D71">
            <w:pPr>
              <w:numPr>
                <w:ilvl w:val="0"/>
                <w:numId w:val="10"/>
              </w:numPr>
              <w:spacing w:after="0" w:line="240" w:lineRule="auto"/>
              <w:rPr>
                <w:rFonts w:asciiTheme="minorHAnsi" w:hAnsiTheme="minorHAnsi" w:cstheme="minorHAnsi"/>
              </w:rPr>
            </w:pPr>
            <w:r w:rsidRPr="00945510">
              <w:rPr>
                <w:rFonts w:asciiTheme="minorHAnsi" w:hAnsiTheme="minorHAnsi" w:cstheme="minorHAnsi"/>
              </w:rPr>
              <w:t>postanowienia umowy dotyczące zabezpieczenia należytego wykonania umowy, podwykonawstwa (jeśli dotyczy), klauzul obowiązkowych, braku klauzul abuzywnych, czasu obowiązywania, wysokości oraz warunków wypłaty wynagrodzenia wykonawcy, opcji (jeśli dotyczy), zmian umowy (jeśli dotyczy), spos</w:t>
            </w:r>
            <w:r>
              <w:rPr>
                <w:rFonts w:asciiTheme="minorHAnsi" w:hAnsiTheme="minorHAnsi" w:cstheme="minorHAnsi"/>
              </w:rPr>
              <w:t>obu i warunków zakończenia,</w:t>
            </w:r>
          </w:p>
          <w:p w14:paraId="3F9CBA85" w14:textId="54D6686D" w:rsidR="008004D2" w:rsidRPr="003B3D71" w:rsidRDefault="00524E00" w:rsidP="003B3D71">
            <w:pPr>
              <w:numPr>
                <w:ilvl w:val="0"/>
                <w:numId w:val="10"/>
              </w:numPr>
              <w:spacing w:after="0" w:line="240" w:lineRule="auto"/>
              <w:rPr>
                <w:rFonts w:asciiTheme="minorHAnsi" w:hAnsiTheme="minorHAnsi" w:cstheme="minorHAnsi"/>
              </w:rPr>
            </w:pPr>
            <w:r>
              <w:rPr>
                <w:rFonts w:asciiTheme="minorHAnsi" w:hAnsiTheme="minorHAnsi" w:cstheme="minorHAnsi"/>
              </w:rPr>
              <w:t>prawidłowość wniesienia</w:t>
            </w:r>
            <w:r w:rsidR="008004D2" w:rsidRPr="003B3D71">
              <w:rPr>
                <w:rFonts w:asciiTheme="minorHAnsi" w:hAnsiTheme="minorHAnsi" w:cstheme="minorHAnsi"/>
              </w:rPr>
              <w:t xml:space="preserve"> zabezpieczenia należytego wykonania umowy,</w:t>
            </w:r>
          </w:p>
          <w:p w14:paraId="3FE92F44" w14:textId="77777777" w:rsidR="008004D2" w:rsidRPr="003B3D71" w:rsidRDefault="008004D2" w:rsidP="003B3D71">
            <w:pPr>
              <w:numPr>
                <w:ilvl w:val="0"/>
                <w:numId w:val="10"/>
              </w:numPr>
              <w:spacing w:after="0" w:line="240" w:lineRule="auto"/>
              <w:rPr>
                <w:rFonts w:asciiTheme="minorHAnsi" w:hAnsiTheme="minorHAnsi" w:cstheme="minorHAnsi"/>
              </w:rPr>
            </w:pPr>
            <w:r w:rsidRPr="003B3D71">
              <w:rPr>
                <w:rFonts w:asciiTheme="minorHAnsi" w:hAnsiTheme="minorHAnsi" w:cstheme="minorHAnsi"/>
              </w:rPr>
              <w:t>odstąpienie od realizacji umowy,</w:t>
            </w:r>
          </w:p>
          <w:p w14:paraId="6FC71765" w14:textId="77777777" w:rsidR="008004D2" w:rsidRPr="003B3D71" w:rsidRDefault="008004D2" w:rsidP="003B3D71">
            <w:pPr>
              <w:numPr>
                <w:ilvl w:val="0"/>
                <w:numId w:val="10"/>
              </w:numPr>
              <w:spacing w:after="0" w:line="240" w:lineRule="auto"/>
              <w:rPr>
                <w:rFonts w:asciiTheme="minorHAnsi" w:hAnsiTheme="minorHAnsi" w:cstheme="minorHAnsi"/>
              </w:rPr>
            </w:pPr>
            <w:r w:rsidRPr="003B3D71">
              <w:rPr>
                <w:rFonts w:asciiTheme="minorHAnsi" w:hAnsiTheme="minorHAnsi" w:cstheme="minorHAnsi"/>
              </w:rPr>
              <w:t>unieważnienie umowy,</w:t>
            </w:r>
          </w:p>
          <w:p w14:paraId="62BAB810" w14:textId="0E97E070" w:rsidR="00791E95" w:rsidRDefault="00791E95" w:rsidP="003B3D71">
            <w:pPr>
              <w:numPr>
                <w:ilvl w:val="0"/>
                <w:numId w:val="10"/>
              </w:numPr>
              <w:spacing w:after="0" w:line="240" w:lineRule="auto"/>
              <w:rPr>
                <w:rFonts w:asciiTheme="minorHAnsi" w:hAnsiTheme="minorHAnsi" w:cstheme="minorHAnsi"/>
              </w:rPr>
            </w:pPr>
            <w:r w:rsidRPr="003B3D71">
              <w:rPr>
                <w:rFonts w:asciiTheme="minorHAnsi" w:hAnsiTheme="minorHAnsi" w:cstheme="minorHAnsi"/>
              </w:rPr>
              <w:t>prawidłowość wykonania umowy,</w:t>
            </w:r>
          </w:p>
          <w:p w14:paraId="1AE1C2BF" w14:textId="164D6F42" w:rsidR="00930051" w:rsidRPr="003B3D71" w:rsidRDefault="00930051" w:rsidP="003B3D71">
            <w:pPr>
              <w:numPr>
                <w:ilvl w:val="0"/>
                <w:numId w:val="10"/>
              </w:numPr>
              <w:spacing w:after="0" w:line="240" w:lineRule="auto"/>
              <w:rPr>
                <w:rFonts w:asciiTheme="minorHAnsi" w:hAnsiTheme="minorHAnsi" w:cstheme="minorHAnsi"/>
              </w:rPr>
            </w:pPr>
            <w:r>
              <w:rPr>
                <w:rFonts w:asciiTheme="minorHAnsi" w:hAnsiTheme="minorHAnsi" w:cstheme="minorHAnsi"/>
              </w:rPr>
              <w:t>prawidłowość dokonywania zmian zawartej umowy,</w:t>
            </w:r>
          </w:p>
          <w:p w14:paraId="079EDA0F" w14:textId="6E49A8E8" w:rsidR="00285EF3" w:rsidRPr="003B3D71" w:rsidRDefault="0025385B" w:rsidP="00930051">
            <w:pPr>
              <w:numPr>
                <w:ilvl w:val="0"/>
                <w:numId w:val="10"/>
              </w:numPr>
              <w:spacing w:after="0" w:line="240" w:lineRule="auto"/>
              <w:rPr>
                <w:rFonts w:asciiTheme="minorHAnsi" w:hAnsiTheme="minorHAnsi" w:cstheme="minorHAnsi"/>
              </w:rPr>
            </w:pPr>
            <w:r>
              <w:rPr>
                <w:rFonts w:asciiTheme="minorHAnsi" w:hAnsiTheme="minorHAnsi" w:cstheme="minorHAnsi"/>
              </w:rPr>
              <w:t>wypełnianie przez zamawiającego obowiązków informacyjnych związanych z zawarciem i</w:t>
            </w:r>
            <w:r w:rsidR="00930051">
              <w:rPr>
                <w:rFonts w:asciiTheme="minorHAnsi" w:hAnsiTheme="minorHAnsi" w:cstheme="minorHAnsi"/>
              </w:rPr>
              <w:t xml:space="preserve"> </w:t>
            </w:r>
            <w:r>
              <w:rPr>
                <w:rFonts w:asciiTheme="minorHAnsi" w:hAnsiTheme="minorHAnsi" w:cstheme="minorHAnsi"/>
              </w:rPr>
              <w:t>realizacją</w:t>
            </w:r>
            <w:r w:rsidR="00930051">
              <w:rPr>
                <w:rFonts w:asciiTheme="minorHAnsi" w:hAnsiTheme="minorHAnsi" w:cstheme="minorHAnsi"/>
              </w:rPr>
              <w:t xml:space="preserve"> (w tym zmianą)</w:t>
            </w:r>
            <w:r>
              <w:rPr>
                <w:rFonts w:asciiTheme="minorHAnsi" w:hAnsiTheme="minorHAnsi" w:cstheme="minorHAnsi"/>
              </w:rPr>
              <w:t xml:space="preserve"> umowy.</w:t>
            </w:r>
          </w:p>
        </w:tc>
      </w:tr>
      <w:tr w:rsidR="008004D2" w:rsidRPr="003B3D71" w14:paraId="39EA8DE9" w14:textId="77777777" w:rsidTr="008C3996">
        <w:trPr>
          <w:trHeight w:val="417"/>
        </w:trPr>
        <w:tc>
          <w:tcPr>
            <w:tcW w:w="738" w:type="dxa"/>
            <w:shd w:val="clear" w:color="auto" w:fill="BFBFBF" w:themeFill="background1" w:themeFillShade="BF"/>
            <w:vAlign w:val="center"/>
          </w:tcPr>
          <w:p w14:paraId="577871AD" w14:textId="30A06034" w:rsidR="008004D2" w:rsidRPr="003B3D71" w:rsidRDefault="008004D2" w:rsidP="008C3996">
            <w:pPr>
              <w:jc w:val="center"/>
              <w:rPr>
                <w:rFonts w:asciiTheme="minorHAnsi" w:hAnsiTheme="minorHAnsi" w:cstheme="minorHAnsi"/>
              </w:rPr>
            </w:pPr>
            <w:r w:rsidRPr="003B3D71">
              <w:rPr>
                <w:rFonts w:asciiTheme="minorHAnsi" w:hAnsiTheme="minorHAnsi" w:cstheme="minorHAnsi"/>
              </w:rPr>
              <w:t>9.</w:t>
            </w:r>
          </w:p>
        </w:tc>
        <w:tc>
          <w:tcPr>
            <w:tcW w:w="9497" w:type="dxa"/>
            <w:shd w:val="clear" w:color="auto" w:fill="BFBFBF" w:themeFill="background1" w:themeFillShade="BF"/>
            <w:vAlign w:val="center"/>
          </w:tcPr>
          <w:p w14:paraId="42ADEB4A" w14:textId="7892FF5C" w:rsidR="008004D2" w:rsidRPr="005A442C" w:rsidRDefault="005A442C" w:rsidP="003B3D71">
            <w:pPr>
              <w:rPr>
                <w:rFonts w:asciiTheme="minorHAnsi" w:hAnsiTheme="minorHAnsi" w:cstheme="minorHAnsi"/>
                <w:b/>
                <w:bCs/>
              </w:rPr>
            </w:pPr>
            <w:r w:rsidRPr="005A442C">
              <w:rPr>
                <w:rFonts w:asciiTheme="minorHAnsi" w:hAnsiTheme="minorHAnsi" w:cstheme="minorHAnsi"/>
                <w:b/>
                <w:bCs/>
              </w:rPr>
              <w:t>Dokumentowanie przebiegu postępowania o udzielenie zamówienia</w:t>
            </w:r>
          </w:p>
        </w:tc>
      </w:tr>
      <w:tr w:rsidR="008004D2" w:rsidRPr="003B3D71" w14:paraId="58BE9251" w14:textId="77777777" w:rsidTr="00A4505F">
        <w:trPr>
          <w:trHeight w:val="417"/>
        </w:trPr>
        <w:tc>
          <w:tcPr>
            <w:tcW w:w="738" w:type="dxa"/>
            <w:shd w:val="clear" w:color="auto" w:fill="auto"/>
            <w:vAlign w:val="center"/>
          </w:tcPr>
          <w:p w14:paraId="7652F29E" w14:textId="124900D9" w:rsidR="008004D2" w:rsidRPr="003B3D71" w:rsidRDefault="008004D2" w:rsidP="008004D2">
            <w:pPr>
              <w:jc w:val="center"/>
              <w:rPr>
                <w:rFonts w:asciiTheme="minorHAnsi" w:hAnsiTheme="minorHAnsi" w:cstheme="minorHAnsi"/>
              </w:rPr>
            </w:pPr>
          </w:p>
        </w:tc>
        <w:tc>
          <w:tcPr>
            <w:tcW w:w="9497" w:type="dxa"/>
            <w:shd w:val="clear" w:color="auto" w:fill="auto"/>
            <w:vAlign w:val="center"/>
          </w:tcPr>
          <w:p w14:paraId="38C3D01C" w14:textId="160D1730" w:rsidR="008004D2" w:rsidRPr="003B3D71" w:rsidRDefault="008004D2" w:rsidP="003B3D71">
            <w:pPr>
              <w:numPr>
                <w:ilvl w:val="0"/>
                <w:numId w:val="12"/>
              </w:numPr>
              <w:spacing w:after="0" w:line="240" w:lineRule="auto"/>
              <w:rPr>
                <w:rFonts w:asciiTheme="minorHAnsi" w:hAnsiTheme="minorHAnsi" w:cstheme="minorHAnsi"/>
              </w:rPr>
            </w:pPr>
            <w:r w:rsidRPr="003B3D71">
              <w:rPr>
                <w:rFonts w:asciiTheme="minorHAnsi" w:hAnsiTheme="minorHAnsi" w:cstheme="minorHAnsi"/>
              </w:rPr>
              <w:t>poprawność sporządzenia protokołu</w:t>
            </w:r>
            <w:r w:rsidR="007D0558">
              <w:rPr>
                <w:rFonts w:asciiTheme="minorHAnsi" w:hAnsiTheme="minorHAnsi" w:cstheme="minorHAnsi"/>
              </w:rPr>
              <w:t xml:space="preserve"> postępowania</w:t>
            </w:r>
            <w:r w:rsidRPr="003B3D71">
              <w:rPr>
                <w:rFonts w:asciiTheme="minorHAnsi" w:hAnsiTheme="minorHAnsi" w:cstheme="minorHAnsi"/>
              </w:rPr>
              <w:t>,</w:t>
            </w:r>
          </w:p>
          <w:p w14:paraId="4A71AF78" w14:textId="56D4646D" w:rsidR="008004D2" w:rsidRPr="003B3D71" w:rsidRDefault="007D0558" w:rsidP="003B3D71">
            <w:pPr>
              <w:numPr>
                <w:ilvl w:val="0"/>
                <w:numId w:val="12"/>
              </w:numPr>
              <w:spacing w:after="0" w:line="240" w:lineRule="auto"/>
              <w:rPr>
                <w:rFonts w:asciiTheme="minorHAnsi" w:hAnsiTheme="minorHAnsi" w:cstheme="minorHAnsi"/>
              </w:rPr>
            </w:pPr>
            <w:r>
              <w:rPr>
                <w:rFonts w:asciiTheme="minorHAnsi" w:hAnsiTheme="minorHAnsi" w:cstheme="minorHAnsi"/>
              </w:rPr>
              <w:t>udostępnia</w:t>
            </w:r>
            <w:r w:rsidR="008004D2" w:rsidRPr="003B3D71">
              <w:rPr>
                <w:rFonts w:asciiTheme="minorHAnsi" w:hAnsiTheme="minorHAnsi" w:cstheme="minorHAnsi"/>
              </w:rPr>
              <w:t>nie protokołu</w:t>
            </w:r>
            <w:r>
              <w:rPr>
                <w:rFonts w:asciiTheme="minorHAnsi" w:hAnsiTheme="minorHAnsi" w:cstheme="minorHAnsi"/>
              </w:rPr>
              <w:t xml:space="preserve"> postępowania i załączników</w:t>
            </w:r>
            <w:r w:rsidR="008004D2" w:rsidRPr="003B3D71">
              <w:rPr>
                <w:rFonts w:asciiTheme="minorHAnsi" w:hAnsiTheme="minorHAnsi" w:cstheme="minorHAnsi"/>
              </w:rPr>
              <w:t>,</w:t>
            </w:r>
          </w:p>
          <w:p w14:paraId="67328278" w14:textId="2814E8C1" w:rsidR="00A42246" w:rsidRPr="003B3D71" w:rsidRDefault="008004D2" w:rsidP="003B3D71">
            <w:pPr>
              <w:numPr>
                <w:ilvl w:val="0"/>
                <w:numId w:val="12"/>
              </w:numPr>
              <w:spacing w:after="0" w:line="240" w:lineRule="auto"/>
              <w:rPr>
                <w:rFonts w:asciiTheme="minorHAnsi" w:hAnsiTheme="minorHAnsi" w:cstheme="minorHAnsi"/>
              </w:rPr>
            </w:pPr>
            <w:r w:rsidRPr="003B3D71">
              <w:rPr>
                <w:rFonts w:asciiTheme="minorHAnsi" w:hAnsiTheme="minorHAnsi" w:cstheme="minorHAnsi"/>
              </w:rPr>
              <w:t>przechowywanie protokołu</w:t>
            </w:r>
            <w:r w:rsidR="007D0558">
              <w:rPr>
                <w:rFonts w:asciiTheme="minorHAnsi" w:hAnsiTheme="minorHAnsi" w:cstheme="minorHAnsi"/>
              </w:rPr>
              <w:t xml:space="preserve"> postępowania i załączników</w:t>
            </w:r>
            <w:r w:rsidR="00695EC0">
              <w:rPr>
                <w:rFonts w:asciiTheme="minorHAnsi" w:hAnsiTheme="minorHAnsi" w:cstheme="minorHAnsi"/>
              </w:rPr>
              <w:t>.</w:t>
            </w:r>
          </w:p>
        </w:tc>
      </w:tr>
      <w:tr w:rsidR="008004D2" w:rsidRPr="003B3D71" w14:paraId="540A9636" w14:textId="77777777" w:rsidTr="008C3996">
        <w:trPr>
          <w:trHeight w:val="417"/>
        </w:trPr>
        <w:tc>
          <w:tcPr>
            <w:tcW w:w="738" w:type="dxa"/>
            <w:shd w:val="clear" w:color="auto" w:fill="BFBFBF" w:themeFill="background1" w:themeFillShade="BF"/>
            <w:vAlign w:val="center"/>
          </w:tcPr>
          <w:p w14:paraId="22001B93" w14:textId="691411C5" w:rsidR="008004D2" w:rsidRPr="007D0558" w:rsidRDefault="008004D2" w:rsidP="008C3996">
            <w:pPr>
              <w:jc w:val="center"/>
              <w:rPr>
                <w:rFonts w:asciiTheme="minorHAnsi" w:hAnsiTheme="minorHAnsi" w:cstheme="minorHAnsi"/>
                <w:b/>
              </w:rPr>
            </w:pPr>
            <w:r w:rsidRPr="007D0558">
              <w:rPr>
                <w:rFonts w:asciiTheme="minorHAnsi" w:hAnsiTheme="minorHAnsi" w:cstheme="minorHAnsi"/>
                <w:b/>
              </w:rPr>
              <w:t>10.</w:t>
            </w:r>
          </w:p>
        </w:tc>
        <w:tc>
          <w:tcPr>
            <w:tcW w:w="9497" w:type="dxa"/>
            <w:shd w:val="clear" w:color="auto" w:fill="BFBFBF" w:themeFill="background1" w:themeFillShade="BF"/>
            <w:vAlign w:val="center"/>
          </w:tcPr>
          <w:p w14:paraId="792E8A53" w14:textId="15D2243C" w:rsidR="008004D2" w:rsidRPr="007D0558" w:rsidRDefault="008004D2" w:rsidP="003B3D71">
            <w:pPr>
              <w:rPr>
                <w:rFonts w:asciiTheme="minorHAnsi" w:hAnsiTheme="minorHAnsi" w:cstheme="minorHAnsi"/>
                <w:b/>
              </w:rPr>
            </w:pPr>
            <w:r w:rsidRPr="007D0558">
              <w:rPr>
                <w:rFonts w:asciiTheme="minorHAnsi" w:hAnsiTheme="minorHAnsi" w:cstheme="minorHAnsi"/>
                <w:b/>
              </w:rPr>
              <w:t>Postępowanie odwoławcze:</w:t>
            </w:r>
          </w:p>
        </w:tc>
      </w:tr>
      <w:tr w:rsidR="008004D2" w:rsidRPr="003B3D71" w14:paraId="290BB5B8" w14:textId="77777777" w:rsidTr="00497D6E">
        <w:trPr>
          <w:trHeight w:val="417"/>
        </w:trPr>
        <w:tc>
          <w:tcPr>
            <w:tcW w:w="738" w:type="dxa"/>
            <w:tcBorders>
              <w:bottom w:val="single" w:sz="4" w:space="0" w:color="000000"/>
            </w:tcBorders>
            <w:shd w:val="clear" w:color="auto" w:fill="auto"/>
            <w:vAlign w:val="center"/>
          </w:tcPr>
          <w:p w14:paraId="3531729B" w14:textId="75E4B9C4" w:rsidR="008004D2" w:rsidRPr="003B3D71" w:rsidRDefault="008004D2" w:rsidP="008004D2">
            <w:pPr>
              <w:jc w:val="center"/>
              <w:rPr>
                <w:rFonts w:asciiTheme="minorHAnsi" w:hAnsiTheme="minorHAnsi" w:cstheme="minorHAnsi"/>
              </w:rPr>
            </w:pPr>
          </w:p>
        </w:tc>
        <w:tc>
          <w:tcPr>
            <w:tcW w:w="9497" w:type="dxa"/>
            <w:tcBorders>
              <w:bottom w:val="single" w:sz="4" w:space="0" w:color="000000"/>
            </w:tcBorders>
            <w:shd w:val="clear" w:color="auto" w:fill="auto"/>
            <w:vAlign w:val="center"/>
          </w:tcPr>
          <w:p w14:paraId="31920314" w14:textId="7C6ECBFF" w:rsidR="008004D2" w:rsidRPr="003B3D71" w:rsidRDefault="008004D2" w:rsidP="003B3D71">
            <w:pPr>
              <w:numPr>
                <w:ilvl w:val="0"/>
                <w:numId w:val="13"/>
              </w:numPr>
              <w:spacing w:after="0" w:line="240" w:lineRule="auto"/>
              <w:rPr>
                <w:rFonts w:asciiTheme="minorHAnsi" w:hAnsiTheme="minorHAnsi" w:cstheme="minorHAnsi"/>
                <w:lang w:bidi="pl-PL"/>
              </w:rPr>
            </w:pPr>
            <w:r w:rsidRPr="003B3D71">
              <w:rPr>
                <w:rFonts w:asciiTheme="minorHAnsi" w:hAnsiTheme="minorHAnsi" w:cstheme="minorHAnsi"/>
                <w:lang w:bidi="pl-PL"/>
              </w:rPr>
              <w:t>wniesienie środków ochrony prawnej i ich rozstrzygnięcie,</w:t>
            </w:r>
          </w:p>
          <w:p w14:paraId="498CD3C8" w14:textId="77777777" w:rsidR="008004D2" w:rsidRPr="003B3D71" w:rsidRDefault="008004D2" w:rsidP="003B3D71">
            <w:pPr>
              <w:numPr>
                <w:ilvl w:val="0"/>
                <w:numId w:val="13"/>
              </w:numPr>
              <w:spacing w:after="0" w:line="240" w:lineRule="auto"/>
              <w:rPr>
                <w:rFonts w:asciiTheme="minorHAnsi" w:hAnsiTheme="minorHAnsi" w:cstheme="minorHAnsi"/>
                <w:lang w:bidi="pl-PL"/>
              </w:rPr>
            </w:pPr>
            <w:r w:rsidRPr="003B3D71">
              <w:rPr>
                <w:rFonts w:asciiTheme="minorHAnsi" w:hAnsiTheme="minorHAnsi" w:cstheme="minorHAnsi"/>
                <w:lang w:bidi="pl-PL"/>
              </w:rPr>
              <w:t xml:space="preserve">uwzględnienie/nieuwzględnienie zarzutów zawartych w odwołaniu, </w:t>
            </w:r>
          </w:p>
          <w:p w14:paraId="3AA57E5E" w14:textId="77777777" w:rsidR="008004D2" w:rsidRPr="003B3D71" w:rsidRDefault="008004D2" w:rsidP="003B3D71">
            <w:pPr>
              <w:numPr>
                <w:ilvl w:val="0"/>
                <w:numId w:val="13"/>
              </w:numPr>
              <w:spacing w:after="0" w:line="240" w:lineRule="auto"/>
              <w:rPr>
                <w:rFonts w:asciiTheme="minorHAnsi" w:hAnsiTheme="minorHAnsi" w:cstheme="minorHAnsi"/>
                <w:lang w:bidi="pl-PL"/>
              </w:rPr>
            </w:pPr>
            <w:r w:rsidRPr="003B3D71">
              <w:rPr>
                <w:rFonts w:asciiTheme="minorHAnsi" w:hAnsiTheme="minorHAnsi" w:cstheme="minorHAnsi"/>
                <w:lang w:bidi="pl-PL"/>
              </w:rPr>
              <w:t>przystąpienie do postępowania odwoławczego,</w:t>
            </w:r>
          </w:p>
          <w:p w14:paraId="79EDA666" w14:textId="77777777" w:rsidR="008004D2" w:rsidRPr="003B3D71" w:rsidRDefault="008004D2" w:rsidP="003B3D71">
            <w:pPr>
              <w:numPr>
                <w:ilvl w:val="0"/>
                <w:numId w:val="13"/>
              </w:numPr>
              <w:spacing w:after="0" w:line="240" w:lineRule="auto"/>
              <w:rPr>
                <w:rFonts w:asciiTheme="minorHAnsi" w:hAnsiTheme="minorHAnsi" w:cstheme="minorHAnsi"/>
                <w:lang w:bidi="pl-PL"/>
              </w:rPr>
            </w:pPr>
            <w:r w:rsidRPr="003B3D71">
              <w:rPr>
                <w:rFonts w:asciiTheme="minorHAnsi" w:hAnsiTheme="minorHAnsi" w:cstheme="minorHAnsi"/>
                <w:lang w:bidi="pl-PL"/>
              </w:rPr>
              <w:t>powtórzenie czynności przez zamawiającego,</w:t>
            </w:r>
          </w:p>
          <w:p w14:paraId="450667BE" w14:textId="2BBB81E9" w:rsidR="008004D2" w:rsidRPr="003B3D71" w:rsidRDefault="008004D2" w:rsidP="003B3D71">
            <w:pPr>
              <w:numPr>
                <w:ilvl w:val="0"/>
                <w:numId w:val="13"/>
              </w:numPr>
              <w:spacing w:after="0" w:line="240" w:lineRule="auto"/>
              <w:rPr>
                <w:rFonts w:asciiTheme="minorHAnsi" w:hAnsiTheme="minorHAnsi" w:cstheme="minorHAnsi"/>
                <w:lang w:bidi="pl-PL"/>
              </w:rPr>
            </w:pPr>
            <w:r w:rsidRPr="003B3D71">
              <w:rPr>
                <w:rFonts w:asciiTheme="minorHAnsi" w:hAnsiTheme="minorHAnsi" w:cstheme="minorHAnsi"/>
                <w:lang w:bidi="pl-PL"/>
              </w:rPr>
              <w:t>unieważnienie p</w:t>
            </w:r>
            <w:r w:rsidR="00695EC0">
              <w:rPr>
                <w:rFonts w:asciiTheme="minorHAnsi" w:hAnsiTheme="minorHAnsi" w:cstheme="minorHAnsi"/>
                <w:lang w:bidi="pl-PL"/>
              </w:rPr>
              <w:t>ostępowania/części postepowania.</w:t>
            </w:r>
          </w:p>
        </w:tc>
      </w:tr>
    </w:tbl>
    <w:p w14:paraId="113F67F2" w14:textId="77777777" w:rsidR="00CD27D0" w:rsidRPr="00354526" w:rsidRDefault="00CD27D0" w:rsidP="002D1E72">
      <w:pPr>
        <w:spacing w:after="0"/>
        <w:ind w:right="-567"/>
        <w:jc w:val="both"/>
        <w:rPr>
          <w:sz w:val="24"/>
          <w:szCs w:val="24"/>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497"/>
      </w:tblGrid>
      <w:tr w:rsidR="00A4505F" w:rsidRPr="00CE724E" w14:paraId="00A73E7B" w14:textId="77777777" w:rsidTr="00CE724E">
        <w:trPr>
          <w:trHeight w:val="259"/>
        </w:trPr>
        <w:tc>
          <w:tcPr>
            <w:tcW w:w="738" w:type="dxa"/>
            <w:shd w:val="clear" w:color="auto" w:fill="808080" w:themeFill="background1" w:themeFillShade="80"/>
            <w:vAlign w:val="center"/>
          </w:tcPr>
          <w:p w14:paraId="6A292510" w14:textId="77777777" w:rsidR="00A4505F" w:rsidRPr="00CE724E" w:rsidRDefault="00A4505F" w:rsidP="00BF1860">
            <w:pPr>
              <w:rPr>
                <w:rFonts w:cs="Arial"/>
              </w:rPr>
            </w:pPr>
            <w:r w:rsidRPr="00CE724E">
              <w:rPr>
                <w:rFonts w:cs="Arial"/>
                <w:b/>
                <w:bCs/>
              </w:rPr>
              <w:t>L.p</w:t>
            </w:r>
            <w:r w:rsidRPr="00CE724E">
              <w:rPr>
                <w:rFonts w:cs="Arial"/>
              </w:rPr>
              <w:t>.</w:t>
            </w:r>
          </w:p>
        </w:tc>
        <w:tc>
          <w:tcPr>
            <w:tcW w:w="9497" w:type="dxa"/>
            <w:shd w:val="clear" w:color="auto" w:fill="808080" w:themeFill="background1" w:themeFillShade="80"/>
            <w:vAlign w:val="center"/>
          </w:tcPr>
          <w:p w14:paraId="477FD6F1" w14:textId="6F438D03" w:rsidR="00A4505F" w:rsidRPr="00CE724E" w:rsidRDefault="003A66E1" w:rsidP="001156F9">
            <w:pPr>
              <w:jc w:val="center"/>
              <w:rPr>
                <w:rFonts w:cs="Arial"/>
                <w:b/>
                <w:bCs/>
              </w:rPr>
            </w:pPr>
            <w:r w:rsidRPr="00CE724E">
              <w:rPr>
                <w:rFonts w:cs="Arial"/>
                <w:b/>
                <w:bCs/>
              </w:rPr>
              <w:t>I</w:t>
            </w:r>
            <w:r w:rsidR="00CE724E" w:rsidRPr="00CE724E">
              <w:rPr>
                <w:rFonts w:cs="Arial"/>
                <w:b/>
                <w:bCs/>
              </w:rPr>
              <w:t>I</w:t>
            </w:r>
            <w:r w:rsidRPr="00CE724E">
              <w:rPr>
                <w:rFonts w:cs="Arial"/>
                <w:b/>
                <w:bCs/>
              </w:rPr>
              <w:t xml:space="preserve">I. </w:t>
            </w:r>
            <w:r w:rsidR="00A4505F" w:rsidRPr="00CE724E">
              <w:rPr>
                <w:rFonts w:cs="Arial"/>
                <w:b/>
                <w:bCs/>
              </w:rPr>
              <w:t>Zakres dokumentów</w:t>
            </w:r>
            <w:r w:rsidR="002D1E72" w:rsidRPr="00CE724E">
              <w:rPr>
                <w:rFonts w:cs="Arial"/>
                <w:b/>
                <w:bCs/>
              </w:rPr>
              <w:t xml:space="preserve"> w obszarze zamówień publicznych</w:t>
            </w:r>
            <w:r w:rsidR="00A4505F" w:rsidRPr="00CE724E">
              <w:rPr>
                <w:rFonts w:cs="Arial"/>
                <w:b/>
                <w:bCs/>
              </w:rPr>
              <w:t>, któr</w:t>
            </w:r>
            <w:r w:rsidR="0009390E" w:rsidRPr="00CE724E">
              <w:rPr>
                <w:rFonts w:cs="Arial"/>
                <w:b/>
                <w:bCs/>
              </w:rPr>
              <w:t>ych</w:t>
            </w:r>
            <w:r w:rsidR="001156F9" w:rsidRPr="00CE724E">
              <w:rPr>
                <w:rFonts w:cs="Arial"/>
                <w:b/>
                <w:bCs/>
              </w:rPr>
              <w:t xml:space="preserve"> kontrolujący mogą</w:t>
            </w:r>
            <w:r w:rsidR="00F60852" w:rsidRPr="00CE724E">
              <w:rPr>
                <w:rFonts w:cs="Arial"/>
                <w:b/>
                <w:bCs/>
              </w:rPr>
              <w:t xml:space="preserve"> żądać w toku kontroli</w:t>
            </w:r>
            <w:r w:rsidR="00755C95" w:rsidRPr="00CE724E">
              <w:rPr>
                <w:rFonts w:cs="Arial"/>
                <w:b/>
                <w:bCs/>
              </w:rPr>
              <w:t>.</w:t>
            </w:r>
          </w:p>
        </w:tc>
      </w:tr>
      <w:tr w:rsidR="007C08BA" w:rsidRPr="00354526" w14:paraId="7AAE65C8" w14:textId="77777777" w:rsidTr="00A4505F">
        <w:trPr>
          <w:trHeight w:val="227"/>
        </w:trPr>
        <w:tc>
          <w:tcPr>
            <w:tcW w:w="738" w:type="dxa"/>
            <w:shd w:val="clear" w:color="auto" w:fill="auto"/>
            <w:vAlign w:val="center"/>
          </w:tcPr>
          <w:p w14:paraId="36A5DCE5" w14:textId="1241B9E8" w:rsidR="007C08BA" w:rsidRPr="00C950A5" w:rsidRDefault="007C08BA" w:rsidP="00EE6E02">
            <w:pPr>
              <w:jc w:val="center"/>
              <w:rPr>
                <w:rFonts w:asciiTheme="minorHAnsi" w:hAnsiTheme="minorHAnsi" w:cstheme="minorHAnsi"/>
              </w:rPr>
            </w:pPr>
            <w:r>
              <w:rPr>
                <w:rFonts w:asciiTheme="minorHAnsi" w:hAnsiTheme="minorHAnsi" w:cstheme="minorHAnsi"/>
              </w:rPr>
              <w:t>1.</w:t>
            </w:r>
          </w:p>
        </w:tc>
        <w:tc>
          <w:tcPr>
            <w:tcW w:w="9497" w:type="dxa"/>
            <w:shd w:val="clear" w:color="auto" w:fill="auto"/>
            <w:vAlign w:val="center"/>
          </w:tcPr>
          <w:p w14:paraId="14181370" w14:textId="53738D07" w:rsidR="007C08BA" w:rsidRPr="007C08BA" w:rsidRDefault="007C08BA" w:rsidP="007C08BA">
            <w:pPr>
              <w:spacing w:after="0" w:line="240" w:lineRule="auto"/>
              <w:jc w:val="both"/>
            </w:pPr>
            <w:r w:rsidRPr="00FF5C21">
              <w:t>Plan zamówień publicznych wraz z aktualizacjami, dowody upublicznienia</w:t>
            </w:r>
            <w:r w:rsidR="00695EC0">
              <w:t>.</w:t>
            </w:r>
          </w:p>
        </w:tc>
      </w:tr>
      <w:tr w:rsidR="007C08BA" w:rsidRPr="00354526" w14:paraId="497AB231" w14:textId="77777777" w:rsidTr="00A4505F">
        <w:trPr>
          <w:trHeight w:val="227"/>
        </w:trPr>
        <w:tc>
          <w:tcPr>
            <w:tcW w:w="738" w:type="dxa"/>
            <w:shd w:val="clear" w:color="auto" w:fill="auto"/>
            <w:vAlign w:val="center"/>
          </w:tcPr>
          <w:p w14:paraId="111952FC" w14:textId="2759CDBB" w:rsidR="007C08BA" w:rsidRPr="00C950A5" w:rsidRDefault="000E6656" w:rsidP="00EE6E02">
            <w:pPr>
              <w:jc w:val="center"/>
              <w:rPr>
                <w:rFonts w:asciiTheme="minorHAnsi" w:hAnsiTheme="minorHAnsi" w:cstheme="minorHAnsi"/>
              </w:rPr>
            </w:pPr>
            <w:r>
              <w:rPr>
                <w:rFonts w:asciiTheme="minorHAnsi" w:hAnsiTheme="minorHAnsi" w:cstheme="minorHAnsi"/>
              </w:rPr>
              <w:t>2</w:t>
            </w:r>
            <w:r w:rsidR="007C08BA">
              <w:rPr>
                <w:rFonts w:asciiTheme="minorHAnsi" w:hAnsiTheme="minorHAnsi" w:cstheme="minorHAnsi"/>
              </w:rPr>
              <w:t>.</w:t>
            </w:r>
          </w:p>
        </w:tc>
        <w:tc>
          <w:tcPr>
            <w:tcW w:w="9497" w:type="dxa"/>
            <w:shd w:val="clear" w:color="auto" w:fill="auto"/>
            <w:vAlign w:val="center"/>
          </w:tcPr>
          <w:p w14:paraId="1391551B" w14:textId="12F62707"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lang w:bidi="pl-PL"/>
              </w:rPr>
              <w:t>Roczne sprawozdania o udzielonych zamówieniach - rejestry postępowań o udzielenie zamówień publicznych</w:t>
            </w:r>
            <w:r w:rsidR="00695EC0">
              <w:rPr>
                <w:rFonts w:asciiTheme="minorHAnsi" w:hAnsiTheme="minorHAnsi" w:cstheme="minorHAnsi"/>
                <w:lang w:bidi="pl-PL"/>
              </w:rPr>
              <w:t>.</w:t>
            </w:r>
          </w:p>
        </w:tc>
      </w:tr>
      <w:tr w:rsidR="007C08BA" w:rsidRPr="00354526" w14:paraId="72CE3CDB" w14:textId="77777777" w:rsidTr="00A4505F">
        <w:trPr>
          <w:trHeight w:val="227"/>
        </w:trPr>
        <w:tc>
          <w:tcPr>
            <w:tcW w:w="738" w:type="dxa"/>
            <w:shd w:val="clear" w:color="auto" w:fill="auto"/>
            <w:vAlign w:val="center"/>
          </w:tcPr>
          <w:p w14:paraId="48034F8E" w14:textId="2DFB80FC" w:rsidR="007C08BA" w:rsidRPr="00C950A5" w:rsidRDefault="000E6656" w:rsidP="00EE6E02">
            <w:pPr>
              <w:jc w:val="center"/>
              <w:rPr>
                <w:rFonts w:asciiTheme="minorHAnsi" w:hAnsiTheme="minorHAnsi" w:cstheme="minorHAnsi"/>
              </w:rPr>
            </w:pPr>
            <w:r>
              <w:rPr>
                <w:rFonts w:asciiTheme="minorHAnsi" w:hAnsiTheme="minorHAnsi" w:cstheme="minorHAnsi"/>
              </w:rPr>
              <w:t>3</w:t>
            </w:r>
            <w:r w:rsidR="007C08BA">
              <w:rPr>
                <w:rFonts w:asciiTheme="minorHAnsi" w:hAnsiTheme="minorHAnsi" w:cstheme="minorHAnsi"/>
              </w:rPr>
              <w:t>.</w:t>
            </w:r>
          </w:p>
        </w:tc>
        <w:tc>
          <w:tcPr>
            <w:tcW w:w="9497" w:type="dxa"/>
            <w:shd w:val="clear" w:color="auto" w:fill="auto"/>
            <w:vAlign w:val="center"/>
          </w:tcPr>
          <w:p w14:paraId="420FCA3C" w14:textId="0843F716" w:rsidR="007C08BA" w:rsidRPr="007C08BA" w:rsidRDefault="007C08BA" w:rsidP="007C08BA">
            <w:pPr>
              <w:contextualSpacing/>
              <w:jc w:val="both"/>
              <w:rPr>
                <w:rFonts w:asciiTheme="minorHAnsi" w:hAnsiTheme="minorHAnsi" w:cstheme="minorHAnsi"/>
              </w:rPr>
            </w:pPr>
            <w:r w:rsidRPr="007C08BA">
              <w:rPr>
                <w:rFonts w:asciiTheme="minorHAnsi" w:hAnsiTheme="minorHAnsi" w:cstheme="minorHAnsi"/>
              </w:rPr>
              <w:t>Dokumenty potwierdzające przeprowadzenie analizy potrzeb i wymagań zamawiającego uwzględniającej rodzaj i wartość zamówienia</w:t>
            </w:r>
            <w:r w:rsidR="00695EC0">
              <w:rPr>
                <w:rFonts w:asciiTheme="minorHAnsi" w:hAnsiTheme="minorHAnsi" w:cstheme="minorHAnsi"/>
              </w:rPr>
              <w:t>.</w:t>
            </w:r>
          </w:p>
        </w:tc>
      </w:tr>
      <w:tr w:rsidR="007C08BA" w:rsidRPr="00354526" w14:paraId="0D7A1FF2" w14:textId="77777777" w:rsidTr="00A4505F">
        <w:trPr>
          <w:trHeight w:val="227"/>
        </w:trPr>
        <w:tc>
          <w:tcPr>
            <w:tcW w:w="738" w:type="dxa"/>
            <w:shd w:val="clear" w:color="auto" w:fill="auto"/>
            <w:vAlign w:val="center"/>
          </w:tcPr>
          <w:p w14:paraId="3EE47BC3" w14:textId="448E15A0" w:rsidR="007C08BA" w:rsidRPr="00C950A5" w:rsidRDefault="000E6656" w:rsidP="00EE6E02">
            <w:pPr>
              <w:jc w:val="center"/>
              <w:rPr>
                <w:rFonts w:asciiTheme="minorHAnsi" w:hAnsiTheme="minorHAnsi" w:cstheme="minorHAnsi"/>
              </w:rPr>
            </w:pPr>
            <w:r>
              <w:rPr>
                <w:rFonts w:asciiTheme="minorHAnsi" w:hAnsiTheme="minorHAnsi" w:cstheme="minorHAnsi"/>
              </w:rPr>
              <w:t>4</w:t>
            </w:r>
            <w:r w:rsidR="007C08BA">
              <w:rPr>
                <w:rFonts w:asciiTheme="minorHAnsi" w:hAnsiTheme="minorHAnsi" w:cstheme="minorHAnsi"/>
              </w:rPr>
              <w:t>.</w:t>
            </w:r>
          </w:p>
        </w:tc>
        <w:tc>
          <w:tcPr>
            <w:tcW w:w="9497" w:type="dxa"/>
            <w:shd w:val="clear" w:color="auto" w:fill="auto"/>
            <w:vAlign w:val="center"/>
          </w:tcPr>
          <w:p w14:paraId="5E6CC2CD" w14:textId="326ABBAB" w:rsidR="007C08BA" w:rsidRPr="007C08BA" w:rsidRDefault="007C08BA" w:rsidP="007C08BA">
            <w:pPr>
              <w:contextualSpacing/>
              <w:jc w:val="both"/>
              <w:rPr>
                <w:rFonts w:asciiTheme="minorHAnsi" w:hAnsiTheme="minorHAnsi" w:cstheme="minorHAnsi"/>
              </w:rPr>
            </w:pPr>
            <w:r w:rsidRPr="007C08BA">
              <w:rPr>
                <w:rFonts w:asciiTheme="minorHAnsi" w:hAnsiTheme="minorHAnsi" w:cstheme="minorHAnsi"/>
              </w:rPr>
              <w:t>Pełnomocnictwo do wykonywania czynności w postępowaniu w imieniu kierownika zamawiającego (jeśli dotyczy)</w:t>
            </w:r>
            <w:r w:rsidR="00032DC4">
              <w:rPr>
                <w:rFonts w:asciiTheme="minorHAnsi" w:hAnsiTheme="minorHAnsi" w:cstheme="minorHAnsi"/>
              </w:rPr>
              <w:t>; u</w:t>
            </w:r>
            <w:r w:rsidR="00032DC4" w:rsidRPr="00032DC4">
              <w:rPr>
                <w:rFonts w:asciiTheme="minorHAnsi" w:hAnsiTheme="minorHAnsi" w:cstheme="minorHAnsi"/>
              </w:rPr>
              <w:t>zasadnienie zlecenia powierzenia organizacji postępowania np. podmiotowi zewnętrznemu</w:t>
            </w:r>
            <w:r w:rsidR="00695EC0">
              <w:rPr>
                <w:rFonts w:asciiTheme="minorHAnsi" w:hAnsiTheme="minorHAnsi" w:cstheme="minorHAnsi"/>
              </w:rPr>
              <w:t>.</w:t>
            </w:r>
          </w:p>
        </w:tc>
      </w:tr>
      <w:tr w:rsidR="007C08BA" w:rsidRPr="00354526" w14:paraId="146B2C98" w14:textId="77777777" w:rsidTr="00A4505F">
        <w:trPr>
          <w:trHeight w:val="227"/>
        </w:trPr>
        <w:tc>
          <w:tcPr>
            <w:tcW w:w="738" w:type="dxa"/>
            <w:shd w:val="clear" w:color="auto" w:fill="auto"/>
            <w:vAlign w:val="center"/>
          </w:tcPr>
          <w:p w14:paraId="644B2A33" w14:textId="514A8C8B" w:rsidR="007C08BA" w:rsidRPr="00C950A5" w:rsidRDefault="000E6656" w:rsidP="00EE6E02">
            <w:pPr>
              <w:jc w:val="center"/>
              <w:rPr>
                <w:rFonts w:asciiTheme="minorHAnsi" w:hAnsiTheme="minorHAnsi" w:cstheme="minorHAnsi"/>
              </w:rPr>
            </w:pPr>
            <w:r>
              <w:rPr>
                <w:rFonts w:asciiTheme="minorHAnsi" w:hAnsiTheme="minorHAnsi" w:cstheme="minorHAnsi"/>
              </w:rPr>
              <w:t>5</w:t>
            </w:r>
            <w:r w:rsidR="007C08BA">
              <w:rPr>
                <w:rFonts w:asciiTheme="minorHAnsi" w:hAnsiTheme="minorHAnsi" w:cstheme="minorHAnsi"/>
              </w:rPr>
              <w:t>.</w:t>
            </w:r>
          </w:p>
        </w:tc>
        <w:tc>
          <w:tcPr>
            <w:tcW w:w="9497" w:type="dxa"/>
            <w:shd w:val="clear" w:color="auto" w:fill="auto"/>
            <w:vAlign w:val="center"/>
          </w:tcPr>
          <w:p w14:paraId="329EE2AF" w14:textId="43AE5D32" w:rsidR="007C08BA" w:rsidRPr="007C08BA" w:rsidRDefault="007C08BA" w:rsidP="007C08BA">
            <w:pPr>
              <w:spacing w:after="0" w:line="240" w:lineRule="auto"/>
              <w:contextualSpacing/>
              <w:jc w:val="both"/>
              <w:rPr>
                <w:rFonts w:asciiTheme="minorHAnsi" w:hAnsiTheme="minorHAnsi" w:cstheme="minorHAnsi"/>
              </w:rPr>
            </w:pPr>
            <w:r w:rsidRPr="007C08BA">
              <w:rPr>
                <w:rFonts w:asciiTheme="minorHAnsi" w:hAnsiTheme="minorHAnsi" w:cstheme="minorHAnsi"/>
              </w:rPr>
              <w:t>Dokumenty z powołania komisji przetargowej</w:t>
            </w:r>
            <w:r w:rsidR="00695EC0">
              <w:rPr>
                <w:rFonts w:asciiTheme="minorHAnsi" w:hAnsiTheme="minorHAnsi" w:cstheme="minorHAnsi"/>
              </w:rPr>
              <w:t>.</w:t>
            </w:r>
          </w:p>
        </w:tc>
      </w:tr>
      <w:tr w:rsidR="007C08BA" w:rsidRPr="00354526" w14:paraId="2B9516C3" w14:textId="77777777" w:rsidTr="00A4505F">
        <w:trPr>
          <w:trHeight w:val="227"/>
        </w:trPr>
        <w:tc>
          <w:tcPr>
            <w:tcW w:w="738" w:type="dxa"/>
            <w:shd w:val="clear" w:color="auto" w:fill="auto"/>
            <w:vAlign w:val="center"/>
          </w:tcPr>
          <w:p w14:paraId="7F02564C" w14:textId="46671E6A" w:rsidR="007C08BA" w:rsidRPr="00C950A5" w:rsidRDefault="000E6656" w:rsidP="00EE6E02">
            <w:pPr>
              <w:jc w:val="center"/>
              <w:rPr>
                <w:rFonts w:asciiTheme="minorHAnsi" w:hAnsiTheme="minorHAnsi" w:cstheme="minorHAnsi"/>
              </w:rPr>
            </w:pPr>
            <w:r>
              <w:rPr>
                <w:rFonts w:asciiTheme="minorHAnsi" w:hAnsiTheme="minorHAnsi" w:cstheme="minorHAnsi"/>
              </w:rPr>
              <w:t>6</w:t>
            </w:r>
            <w:r w:rsidR="007C08BA">
              <w:rPr>
                <w:rFonts w:asciiTheme="minorHAnsi" w:hAnsiTheme="minorHAnsi" w:cstheme="minorHAnsi"/>
              </w:rPr>
              <w:t>.</w:t>
            </w:r>
          </w:p>
        </w:tc>
        <w:tc>
          <w:tcPr>
            <w:tcW w:w="9497" w:type="dxa"/>
            <w:shd w:val="clear" w:color="auto" w:fill="auto"/>
            <w:vAlign w:val="center"/>
          </w:tcPr>
          <w:p w14:paraId="17B59155" w14:textId="133A2B59"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Regulamin prac komisji przetargowej</w:t>
            </w:r>
            <w:r w:rsidR="00695EC0">
              <w:rPr>
                <w:rFonts w:asciiTheme="minorHAnsi" w:hAnsiTheme="minorHAnsi" w:cstheme="minorHAnsi"/>
              </w:rPr>
              <w:t>.</w:t>
            </w:r>
          </w:p>
        </w:tc>
      </w:tr>
      <w:tr w:rsidR="007C08BA" w:rsidRPr="00354526" w14:paraId="5B6F5F42" w14:textId="77777777" w:rsidTr="00A4505F">
        <w:trPr>
          <w:trHeight w:val="227"/>
        </w:trPr>
        <w:tc>
          <w:tcPr>
            <w:tcW w:w="738" w:type="dxa"/>
            <w:shd w:val="clear" w:color="auto" w:fill="auto"/>
            <w:vAlign w:val="center"/>
          </w:tcPr>
          <w:p w14:paraId="491331C5" w14:textId="03D0F386" w:rsidR="007C08BA" w:rsidRPr="00C950A5" w:rsidRDefault="000E6656" w:rsidP="00EE6E02">
            <w:pPr>
              <w:jc w:val="center"/>
              <w:rPr>
                <w:rFonts w:asciiTheme="minorHAnsi" w:hAnsiTheme="minorHAnsi" w:cstheme="minorHAnsi"/>
              </w:rPr>
            </w:pPr>
            <w:r>
              <w:rPr>
                <w:rFonts w:asciiTheme="minorHAnsi" w:hAnsiTheme="minorHAnsi" w:cstheme="minorHAnsi"/>
              </w:rPr>
              <w:lastRenderedPageBreak/>
              <w:t>7</w:t>
            </w:r>
            <w:r w:rsidR="007C08BA">
              <w:rPr>
                <w:rFonts w:asciiTheme="minorHAnsi" w:hAnsiTheme="minorHAnsi" w:cstheme="minorHAnsi"/>
              </w:rPr>
              <w:t>.</w:t>
            </w:r>
          </w:p>
        </w:tc>
        <w:tc>
          <w:tcPr>
            <w:tcW w:w="9497" w:type="dxa"/>
            <w:shd w:val="clear" w:color="auto" w:fill="auto"/>
            <w:vAlign w:val="center"/>
          </w:tcPr>
          <w:p w14:paraId="00691C4D" w14:textId="399DA330" w:rsidR="007C08BA" w:rsidRPr="007C08BA" w:rsidRDefault="007C08BA" w:rsidP="007C08BA">
            <w:pPr>
              <w:contextualSpacing/>
              <w:jc w:val="both"/>
              <w:rPr>
                <w:rFonts w:asciiTheme="minorHAnsi" w:hAnsiTheme="minorHAnsi" w:cstheme="minorHAnsi"/>
              </w:rPr>
            </w:pPr>
            <w:r w:rsidRPr="007C08BA">
              <w:rPr>
                <w:rFonts w:asciiTheme="minorHAnsi" w:hAnsiTheme="minorHAnsi" w:cstheme="minorHAnsi"/>
              </w:rPr>
              <w:t>Oświadczenia osób biorących udział w postępowaniu o niepodleganiu wyłączeniu z czynności w postępowaniu o udzielenie zamówienia/o niekaralności</w:t>
            </w:r>
            <w:r w:rsidR="00695EC0">
              <w:rPr>
                <w:rFonts w:asciiTheme="minorHAnsi" w:hAnsiTheme="minorHAnsi" w:cstheme="minorHAnsi"/>
              </w:rPr>
              <w:t>.</w:t>
            </w:r>
          </w:p>
        </w:tc>
      </w:tr>
      <w:tr w:rsidR="007C08BA" w:rsidRPr="00354526" w14:paraId="3AAC682E" w14:textId="77777777" w:rsidTr="00A4505F">
        <w:trPr>
          <w:trHeight w:val="227"/>
        </w:trPr>
        <w:tc>
          <w:tcPr>
            <w:tcW w:w="738" w:type="dxa"/>
            <w:shd w:val="clear" w:color="auto" w:fill="auto"/>
            <w:vAlign w:val="center"/>
          </w:tcPr>
          <w:p w14:paraId="1EBA19BC" w14:textId="709BB577" w:rsidR="007C08BA" w:rsidRPr="00C950A5" w:rsidRDefault="000E6656" w:rsidP="00EE6E02">
            <w:pPr>
              <w:jc w:val="center"/>
              <w:rPr>
                <w:rFonts w:asciiTheme="minorHAnsi" w:hAnsiTheme="minorHAnsi" w:cstheme="minorHAnsi"/>
              </w:rPr>
            </w:pPr>
            <w:r>
              <w:rPr>
                <w:rFonts w:asciiTheme="minorHAnsi" w:hAnsiTheme="minorHAnsi" w:cstheme="minorHAnsi"/>
              </w:rPr>
              <w:t>8</w:t>
            </w:r>
            <w:r w:rsidR="007C08BA">
              <w:rPr>
                <w:rFonts w:asciiTheme="minorHAnsi" w:hAnsiTheme="minorHAnsi" w:cstheme="minorHAnsi"/>
              </w:rPr>
              <w:t>.</w:t>
            </w:r>
          </w:p>
        </w:tc>
        <w:tc>
          <w:tcPr>
            <w:tcW w:w="9497" w:type="dxa"/>
            <w:shd w:val="clear" w:color="auto" w:fill="auto"/>
            <w:vAlign w:val="center"/>
          </w:tcPr>
          <w:p w14:paraId="647A160A" w14:textId="6F8A4891"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Polityka/wewnętrzne regulacje w zakresie przeciwdziałaniu wystąpienia konfliktu interesów i nadużyć finansowych</w:t>
            </w:r>
            <w:r w:rsidR="00695EC0">
              <w:rPr>
                <w:rFonts w:asciiTheme="minorHAnsi" w:hAnsiTheme="minorHAnsi" w:cstheme="minorHAnsi"/>
              </w:rPr>
              <w:t>.</w:t>
            </w:r>
          </w:p>
        </w:tc>
      </w:tr>
      <w:tr w:rsidR="007C08BA" w:rsidRPr="00354526" w14:paraId="6F9A7B44" w14:textId="77777777" w:rsidTr="00A4505F">
        <w:trPr>
          <w:trHeight w:val="227"/>
        </w:trPr>
        <w:tc>
          <w:tcPr>
            <w:tcW w:w="738" w:type="dxa"/>
            <w:shd w:val="clear" w:color="auto" w:fill="auto"/>
            <w:vAlign w:val="center"/>
          </w:tcPr>
          <w:p w14:paraId="784ECCE9" w14:textId="3B30FF36" w:rsidR="007C08BA" w:rsidRPr="00C950A5" w:rsidRDefault="000E6656" w:rsidP="00EE6E02">
            <w:pPr>
              <w:jc w:val="center"/>
              <w:rPr>
                <w:rFonts w:asciiTheme="minorHAnsi" w:hAnsiTheme="minorHAnsi" w:cstheme="minorHAnsi"/>
              </w:rPr>
            </w:pPr>
            <w:r>
              <w:rPr>
                <w:rFonts w:asciiTheme="minorHAnsi" w:hAnsiTheme="minorHAnsi" w:cstheme="minorHAnsi"/>
              </w:rPr>
              <w:t>9</w:t>
            </w:r>
            <w:r w:rsidR="007C08BA">
              <w:rPr>
                <w:rFonts w:asciiTheme="minorHAnsi" w:hAnsiTheme="minorHAnsi" w:cstheme="minorHAnsi"/>
              </w:rPr>
              <w:t>.</w:t>
            </w:r>
          </w:p>
        </w:tc>
        <w:tc>
          <w:tcPr>
            <w:tcW w:w="9497" w:type="dxa"/>
            <w:shd w:val="clear" w:color="auto" w:fill="auto"/>
            <w:vAlign w:val="center"/>
          </w:tcPr>
          <w:p w14:paraId="02180C3F" w14:textId="270EE49A" w:rsidR="007C08BA" w:rsidRPr="007C08BA" w:rsidRDefault="007C08BA" w:rsidP="007C08BA">
            <w:pPr>
              <w:contextualSpacing/>
              <w:jc w:val="both"/>
              <w:rPr>
                <w:rFonts w:asciiTheme="minorHAnsi" w:hAnsiTheme="minorHAnsi" w:cstheme="minorHAnsi"/>
              </w:rPr>
            </w:pPr>
            <w:r w:rsidRPr="007C08BA">
              <w:rPr>
                <w:rFonts w:asciiTheme="minorHAnsi" w:hAnsiTheme="minorHAnsi" w:cstheme="minorHAnsi"/>
              </w:rPr>
              <w:t>Dokumenty z szacowania wartości zamówienia</w:t>
            </w:r>
            <w:r w:rsidR="00695EC0">
              <w:rPr>
                <w:rFonts w:asciiTheme="minorHAnsi" w:hAnsiTheme="minorHAnsi" w:cstheme="minorHAnsi"/>
              </w:rPr>
              <w:t>.</w:t>
            </w:r>
          </w:p>
        </w:tc>
      </w:tr>
      <w:tr w:rsidR="007C08BA" w:rsidRPr="00354526" w14:paraId="65E02EF8" w14:textId="77777777" w:rsidTr="00A4505F">
        <w:trPr>
          <w:trHeight w:val="227"/>
        </w:trPr>
        <w:tc>
          <w:tcPr>
            <w:tcW w:w="738" w:type="dxa"/>
            <w:shd w:val="clear" w:color="auto" w:fill="auto"/>
            <w:vAlign w:val="center"/>
          </w:tcPr>
          <w:p w14:paraId="44F954E6" w14:textId="74D09773" w:rsidR="007C08BA"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0</w:t>
            </w:r>
            <w:r>
              <w:rPr>
                <w:rFonts w:asciiTheme="minorHAnsi" w:hAnsiTheme="minorHAnsi" w:cstheme="minorHAnsi"/>
              </w:rPr>
              <w:t>.</w:t>
            </w:r>
          </w:p>
        </w:tc>
        <w:tc>
          <w:tcPr>
            <w:tcW w:w="9497" w:type="dxa"/>
            <w:shd w:val="clear" w:color="auto" w:fill="auto"/>
            <w:vAlign w:val="center"/>
          </w:tcPr>
          <w:p w14:paraId="2C3AC68F" w14:textId="0164C097" w:rsidR="007C08BA" w:rsidRPr="007C08BA" w:rsidRDefault="007C08BA" w:rsidP="007C08BA">
            <w:pPr>
              <w:contextualSpacing/>
              <w:jc w:val="both"/>
              <w:rPr>
                <w:rFonts w:asciiTheme="minorHAnsi" w:hAnsiTheme="minorHAnsi" w:cstheme="minorHAnsi"/>
              </w:rPr>
            </w:pPr>
            <w:r w:rsidRPr="007C08BA">
              <w:rPr>
                <w:rFonts w:asciiTheme="minorHAnsi" w:hAnsiTheme="minorHAnsi" w:cstheme="minorHAnsi"/>
                <w:lang w:bidi="pl-PL"/>
              </w:rPr>
              <w:t>Udokumentowanie spełnienia przesłanek zastosowanego trybu udzielenia zamówienia publicznego</w:t>
            </w:r>
            <w:r w:rsidR="00695EC0">
              <w:rPr>
                <w:rFonts w:asciiTheme="minorHAnsi" w:hAnsiTheme="minorHAnsi" w:cstheme="minorHAnsi"/>
                <w:lang w:bidi="pl-PL"/>
              </w:rPr>
              <w:t>.</w:t>
            </w:r>
          </w:p>
        </w:tc>
      </w:tr>
      <w:tr w:rsidR="007C08BA" w:rsidRPr="00354526" w14:paraId="3E85CFEB" w14:textId="77777777" w:rsidTr="00A4505F">
        <w:trPr>
          <w:trHeight w:val="227"/>
        </w:trPr>
        <w:tc>
          <w:tcPr>
            <w:tcW w:w="738" w:type="dxa"/>
            <w:shd w:val="clear" w:color="auto" w:fill="auto"/>
            <w:vAlign w:val="center"/>
          </w:tcPr>
          <w:p w14:paraId="04516FCD" w14:textId="4EC1D481" w:rsidR="007C08BA"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1</w:t>
            </w:r>
            <w:r>
              <w:rPr>
                <w:rFonts w:asciiTheme="minorHAnsi" w:hAnsiTheme="minorHAnsi" w:cstheme="minorHAnsi"/>
              </w:rPr>
              <w:t>.</w:t>
            </w:r>
          </w:p>
        </w:tc>
        <w:tc>
          <w:tcPr>
            <w:tcW w:w="9497" w:type="dxa"/>
            <w:shd w:val="clear" w:color="auto" w:fill="auto"/>
            <w:vAlign w:val="center"/>
          </w:tcPr>
          <w:p w14:paraId="433AB6DB" w14:textId="113D0FC4"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Dokumentacja z przygotowania i zatwierdzenia opisu przedmiotu zamówienia</w:t>
            </w:r>
            <w:r w:rsidR="00695EC0">
              <w:rPr>
                <w:rFonts w:asciiTheme="minorHAnsi" w:hAnsiTheme="minorHAnsi" w:cstheme="minorHAnsi"/>
              </w:rPr>
              <w:t>.</w:t>
            </w:r>
          </w:p>
        </w:tc>
      </w:tr>
      <w:tr w:rsidR="007C08BA" w:rsidRPr="00354526" w14:paraId="6A5282F7" w14:textId="77777777" w:rsidTr="00A4505F">
        <w:trPr>
          <w:trHeight w:val="227"/>
        </w:trPr>
        <w:tc>
          <w:tcPr>
            <w:tcW w:w="738" w:type="dxa"/>
            <w:shd w:val="clear" w:color="auto" w:fill="auto"/>
            <w:vAlign w:val="center"/>
          </w:tcPr>
          <w:p w14:paraId="5A4A08CB" w14:textId="589C5DCF" w:rsidR="007C08BA"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2</w:t>
            </w:r>
            <w:r>
              <w:rPr>
                <w:rFonts w:asciiTheme="minorHAnsi" w:hAnsiTheme="minorHAnsi" w:cstheme="minorHAnsi"/>
              </w:rPr>
              <w:t>.</w:t>
            </w:r>
          </w:p>
        </w:tc>
        <w:tc>
          <w:tcPr>
            <w:tcW w:w="9497" w:type="dxa"/>
            <w:shd w:val="clear" w:color="auto" w:fill="auto"/>
            <w:vAlign w:val="center"/>
          </w:tcPr>
          <w:p w14:paraId="65402EDB" w14:textId="6E927A70"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Wstępne</w:t>
            </w:r>
            <w:r>
              <w:rPr>
                <w:rFonts w:asciiTheme="minorHAnsi" w:hAnsiTheme="minorHAnsi" w:cstheme="minorHAnsi"/>
                <w:lang w:bidi="pl-PL"/>
              </w:rPr>
              <w:t>/okresowe</w:t>
            </w:r>
            <w:r w:rsidRPr="007C08BA">
              <w:rPr>
                <w:rFonts w:asciiTheme="minorHAnsi" w:hAnsiTheme="minorHAnsi" w:cstheme="minorHAnsi"/>
                <w:lang w:bidi="pl-PL"/>
              </w:rPr>
              <w:t xml:space="preserve"> ogłoszenie informacyjne o planowanych zamówieniach, jeśli zostało zamieszczone</w:t>
            </w:r>
            <w:r w:rsidR="00695EC0">
              <w:rPr>
                <w:rFonts w:asciiTheme="minorHAnsi" w:hAnsiTheme="minorHAnsi" w:cstheme="minorHAnsi"/>
                <w:lang w:bidi="pl-PL"/>
              </w:rPr>
              <w:t>.</w:t>
            </w:r>
          </w:p>
        </w:tc>
      </w:tr>
      <w:tr w:rsidR="007C08BA" w:rsidRPr="00354526" w14:paraId="41F55BD8" w14:textId="77777777" w:rsidTr="00A4505F">
        <w:trPr>
          <w:trHeight w:val="227"/>
        </w:trPr>
        <w:tc>
          <w:tcPr>
            <w:tcW w:w="738" w:type="dxa"/>
            <w:shd w:val="clear" w:color="auto" w:fill="auto"/>
            <w:vAlign w:val="center"/>
          </w:tcPr>
          <w:p w14:paraId="72FED1B4" w14:textId="6688B6A5" w:rsidR="007C08BA"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3</w:t>
            </w:r>
            <w:r>
              <w:rPr>
                <w:rFonts w:asciiTheme="minorHAnsi" w:hAnsiTheme="minorHAnsi" w:cstheme="minorHAnsi"/>
              </w:rPr>
              <w:t>.</w:t>
            </w:r>
          </w:p>
        </w:tc>
        <w:tc>
          <w:tcPr>
            <w:tcW w:w="9497" w:type="dxa"/>
            <w:shd w:val="clear" w:color="auto" w:fill="auto"/>
            <w:vAlign w:val="center"/>
          </w:tcPr>
          <w:p w14:paraId="34BFED0A" w14:textId="047014CA" w:rsidR="007C08BA" w:rsidRPr="007C08BA" w:rsidRDefault="007C08BA" w:rsidP="007C08BA">
            <w:pPr>
              <w:spacing w:after="0" w:line="240" w:lineRule="auto"/>
              <w:jc w:val="both"/>
              <w:rPr>
                <w:rFonts w:asciiTheme="minorHAnsi" w:hAnsiTheme="minorHAnsi" w:cstheme="minorHAnsi"/>
                <w:lang w:bidi="pl-PL"/>
              </w:rPr>
            </w:pPr>
            <w:r>
              <w:rPr>
                <w:lang w:bidi="pl-PL"/>
              </w:rPr>
              <w:t>O</w:t>
            </w:r>
            <w:r w:rsidRPr="00FF5C21">
              <w:rPr>
                <w:lang w:bidi="pl-PL"/>
              </w:rPr>
              <w:t>głoszeni</w:t>
            </w:r>
            <w:r>
              <w:rPr>
                <w:lang w:bidi="pl-PL"/>
              </w:rPr>
              <w:t>e</w:t>
            </w:r>
            <w:r w:rsidRPr="00FF5C21">
              <w:rPr>
                <w:lang w:bidi="pl-PL"/>
              </w:rPr>
              <w:t xml:space="preserve"> o ustanowieniu systemu kwalifikowania wykonawców</w:t>
            </w:r>
            <w:r w:rsidR="00695EC0">
              <w:rPr>
                <w:lang w:bidi="pl-PL"/>
              </w:rPr>
              <w:t>.</w:t>
            </w:r>
          </w:p>
        </w:tc>
      </w:tr>
      <w:tr w:rsidR="00A4505F" w:rsidRPr="00354526" w14:paraId="4612EFCD" w14:textId="77777777" w:rsidTr="00A4505F">
        <w:trPr>
          <w:trHeight w:val="428"/>
        </w:trPr>
        <w:tc>
          <w:tcPr>
            <w:tcW w:w="738" w:type="dxa"/>
            <w:shd w:val="clear" w:color="auto" w:fill="auto"/>
            <w:vAlign w:val="center"/>
          </w:tcPr>
          <w:p w14:paraId="79507420" w14:textId="467D6124" w:rsidR="00A4505F"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4</w:t>
            </w:r>
            <w:r>
              <w:rPr>
                <w:rFonts w:asciiTheme="minorHAnsi" w:hAnsiTheme="minorHAnsi" w:cstheme="minorHAnsi"/>
              </w:rPr>
              <w:t>.</w:t>
            </w:r>
          </w:p>
        </w:tc>
        <w:tc>
          <w:tcPr>
            <w:tcW w:w="9497" w:type="dxa"/>
            <w:shd w:val="clear" w:color="auto" w:fill="auto"/>
            <w:vAlign w:val="center"/>
          </w:tcPr>
          <w:p w14:paraId="362AE90D" w14:textId="77777777" w:rsidR="007C08BA" w:rsidRDefault="00A4505F" w:rsidP="007C08BA">
            <w:pPr>
              <w:spacing w:line="240" w:lineRule="auto"/>
              <w:contextualSpacing/>
              <w:jc w:val="both"/>
              <w:rPr>
                <w:rFonts w:asciiTheme="minorHAnsi" w:hAnsiTheme="minorHAnsi" w:cstheme="minorHAnsi"/>
              </w:rPr>
            </w:pPr>
            <w:r w:rsidRPr="007C08BA">
              <w:rPr>
                <w:rFonts w:asciiTheme="minorHAnsi" w:hAnsiTheme="minorHAnsi" w:cstheme="minorHAnsi"/>
              </w:rPr>
              <w:t>Ogłoszenie o zamówieniu umieszczone:</w:t>
            </w:r>
            <w:r w:rsidR="007C08BA" w:rsidRPr="007C08BA">
              <w:rPr>
                <w:rFonts w:asciiTheme="minorHAnsi" w:hAnsiTheme="minorHAnsi" w:cstheme="minorHAnsi"/>
              </w:rPr>
              <w:t xml:space="preserve"> </w:t>
            </w:r>
          </w:p>
          <w:p w14:paraId="55E6986A" w14:textId="77777777" w:rsid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w:t>
            </w:r>
            <w:r w:rsidRPr="007C08BA">
              <w:rPr>
                <w:rFonts w:asciiTheme="minorHAnsi" w:hAnsiTheme="minorHAnsi" w:cstheme="minorHAnsi"/>
              </w:rPr>
              <w:t xml:space="preserve">w BZP/DUUE + potwierdzenie publikacji, </w:t>
            </w:r>
          </w:p>
          <w:p w14:paraId="1E83F9DF" w14:textId="7E66B7BB" w:rsidR="00A4505F" w:rsidRP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 xml:space="preserve">- </w:t>
            </w:r>
            <w:r w:rsidRPr="007C08BA">
              <w:rPr>
                <w:rFonts w:asciiTheme="minorHAnsi" w:hAnsiTheme="minorHAnsi" w:cstheme="minorHAnsi"/>
              </w:rPr>
              <w:t>na stronie postępow</w:t>
            </w:r>
            <w:r w:rsidR="00695EC0">
              <w:rPr>
                <w:rFonts w:asciiTheme="minorHAnsi" w:hAnsiTheme="minorHAnsi" w:cstheme="minorHAnsi"/>
              </w:rPr>
              <w:t>ania + potwierdzenie publikacji.</w:t>
            </w:r>
          </w:p>
        </w:tc>
      </w:tr>
      <w:tr w:rsidR="00A4505F" w:rsidRPr="00354526" w14:paraId="73F026B6" w14:textId="77777777" w:rsidTr="00A4505F">
        <w:trPr>
          <w:trHeight w:val="259"/>
        </w:trPr>
        <w:tc>
          <w:tcPr>
            <w:tcW w:w="738" w:type="dxa"/>
            <w:shd w:val="clear" w:color="auto" w:fill="auto"/>
            <w:vAlign w:val="center"/>
          </w:tcPr>
          <w:p w14:paraId="1F0106A0" w14:textId="6CE4E59F" w:rsidR="00A4505F"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5</w:t>
            </w:r>
            <w:r w:rsidR="00A4505F" w:rsidRPr="00C950A5">
              <w:rPr>
                <w:rFonts w:asciiTheme="minorHAnsi" w:hAnsiTheme="minorHAnsi" w:cstheme="minorHAnsi"/>
              </w:rPr>
              <w:t>.</w:t>
            </w:r>
          </w:p>
        </w:tc>
        <w:tc>
          <w:tcPr>
            <w:tcW w:w="9497" w:type="dxa"/>
            <w:shd w:val="clear" w:color="auto" w:fill="auto"/>
            <w:vAlign w:val="center"/>
          </w:tcPr>
          <w:p w14:paraId="3E6A4731" w14:textId="6904F41C" w:rsidR="00A4505F" w:rsidRDefault="00A4505F" w:rsidP="007C08BA">
            <w:pPr>
              <w:spacing w:line="240" w:lineRule="auto"/>
              <w:contextualSpacing/>
              <w:jc w:val="both"/>
              <w:rPr>
                <w:rFonts w:asciiTheme="minorHAnsi" w:hAnsiTheme="minorHAnsi" w:cstheme="minorHAnsi"/>
              </w:rPr>
            </w:pPr>
            <w:r w:rsidRPr="007C08BA">
              <w:rPr>
                <w:rFonts w:asciiTheme="minorHAnsi" w:hAnsiTheme="minorHAnsi" w:cstheme="minorHAnsi"/>
              </w:rPr>
              <w:t>Ogłoszenia o zmianie ogłoszenia umieszczone:</w:t>
            </w:r>
          </w:p>
          <w:p w14:paraId="7E15C968" w14:textId="0DB0CA7E" w:rsid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w:t>
            </w:r>
            <w:r w:rsidRPr="007C08BA">
              <w:rPr>
                <w:rFonts w:asciiTheme="minorHAnsi" w:hAnsiTheme="minorHAnsi" w:cstheme="minorHAnsi"/>
              </w:rPr>
              <w:t xml:space="preserve"> w BZP/DUUE + potwierdzenie publikacji,</w:t>
            </w:r>
          </w:p>
          <w:p w14:paraId="0567F993" w14:textId="2E9D9671" w:rsidR="007C08BA" w:rsidRP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w:t>
            </w:r>
            <w:r w:rsidRPr="007C08BA">
              <w:rPr>
                <w:rFonts w:asciiTheme="minorHAnsi" w:hAnsiTheme="minorHAnsi" w:cstheme="minorHAnsi"/>
              </w:rPr>
              <w:t xml:space="preserve"> na stronie postępow</w:t>
            </w:r>
            <w:r w:rsidR="00695EC0">
              <w:rPr>
                <w:rFonts w:asciiTheme="minorHAnsi" w:hAnsiTheme="minorHAnsi" w:cstheme="minorHAnsi"/>
              </w:rPr>
              <w:t>ania + potwierdzenie publikacji.</w:t>
            </w:r>
          </w:p>
        </w:tc>
      </w:tr>
      <w:tr w:rsidR="00A4505F" w:rsidRPr="00354526" w14:paraId="2078CF7C" w14:textId="77777777" w:rsidTr="00A4505F">
        <w:trPr>
          <w:trHeight w:val="399"/>
        </w:trPr>
        <w:tc>
          <w:tcPr>
            <w:tcW w:w="738" w:type="dxa"/>
            <w:shd w:val="clear" w:color="auto" w:fill="auto"/>
            <w:vAlign w:val="center"/>
          </w:tcPr>
          <w:p w14:paraId="6D6DAC93" w14:textId="427759E6" w:rsidR="00A4505F"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6</w:t>
            </w:r>
            <w:r w:rsidR="00A4505F" w:rsidRPr="00C950A5">
              <w:rPr>
                <w:rFonts w:asciiTheme="minorHAnsi" w:hAnsiTheme="minorHAnsi" w:cstheme="minorHAnsi"/>
              </w:rPr>
              <w:t>.</w:t>
            </w:r>
          </w:p>
        </w:tc>
        <w:tc>
          <w:tcPr>
            <w:tcW w:w="9497" w:type="dxa"/>
            <w:shd w:val="clear" w:color="auto" w:fill="auto"/>
            <w:vAlign w:val="center"/>
          </w:tcPr>
          <w:p w14:paraId="238277C5" w14:textId="6EA148C3" w:rsidR="00A4505F" w:rsidRPr="007C08BA" w:rsidRDefault="00A4505F" w:rsidP="007C08BA">
            <w:pPr>
              <w:jc w:val="both"/>
              <w:rPr>
                <w:rFonts w:asciiTheme="minorHAnsi" w:hAnsiTheme="minorHAnsi" w:cstheme="minorHAnsi"/>
              </w:rPr>
            </w:pPr>
            <w:r w:rsidRPr="007C08BA">
              <w:rPr>
                <w:rFonts w:asciiTheme="minorHAnsi" w:hAnsiTheme="minorHAnsi" w:cstheme="minorHAnsi"/>
              </w:rPr>
              <w:t>SWZ</w:t>
            </w:r>
            <w:r w:rsidR="007C08BA">
              <w:rPr>
                <w:rFonts w:asciiTheme="minorHAnsi" w:hAnsiTheme="minorHAnsi" w:cstheme="minorHAnsi"/>
              </w:rPr>
              <w:t xml:space="preserve"> (opis potrzeb i wymagań)</w:t>
            </w:r>
            <w:r w:rsidRPr="007C08BA">
              <w:rPr>
                <w:rFonts w:asciiTheme="minorHAnsi" w:hAnsiTheme="minorHAnsi" w:cstheme="minorHAnsi"/>
              </w:rPr>
              <w:t xml:space="preserve"> + załączniki (dokumentacja techniczna w wersji elektronicznej – jeśli dotyczy)</w:t>
            </w:r>
            <w:r w:rsidR="00695EC0">
              <w:rPr>
                <w:rFonts w:asciiTheme="minorHAnsi" w:hAnsiTheme="minorHAnsi" w:cstheme="minorHAnsi"/>
              </w:rPr>
              <w:t>.</w:t>
            </w:r>
          </w:p>
        </w:tc>
      </w:tr>
      <w:tr w:rsidR="007C08BA" w:rsidRPr="00354526" w14:paraId="0639CBAC" w14:textId="77777777" w:rsidTr="00A4505F">
        <w:trPr>
          <w:trHeight w:val="399"/>
        </w:trPr>
        <w:tc>
          <w:tcPr>
            <w:tcW w:w="738" w:type="dxa"/>
            <w:shd w:val="clear" w:color="auto" w:fill="auto"/>
            <w:vAlign w:val="center"/>
          </w:tcPr>
          <w:p w14:paraId="6E40158B" w14:textId="364BD063" w:rsidR="007C08BA" w:rsidRPr="00C950A5" w:rsidRDefault="007C08BA" w:rsidP="00EE6E02">
            <w:pPr>
              <w:jc w:val="center"/>
              <w:rPr>
                <w:rFonts w:asciiTheme="minorHAnsi" w:hAnsiTheme="minorHAnsi" w:cstheme="minorHAnsi"/>
              </w:rPr>
            </w:pPr>
            <w:r>
              <w:rPr>
                <w:rFonts w:asciiTheme="minorHAnsi" w:hAnsiTheme="minorHAnsi" w:cstheme="minorHAnsi"/>
              </w:rPr>
              <w:t>1</w:t>
            </w:r>
            <w:r w:rsidR="000E6656">
              <w:rPr>
                <w:rFonts w:asciiTheme="minorHAnsi" w:hAnsiTheme="minorHAnsi" w:cstheme="minorHAnsi"/>
              </w:rPr>
              <w:t>7</w:t>
            </w:r>
            <w:r>
              <w:rPr>
                <w:rFonts w:asciiTheme="minorHAnsi" w:hAnsiTheme="minorHAnsi" w:cstheme="minorHAnsi"/>
              </w:rPr>
              <w:t>.</w:t>
            </w:r>
          </w:p>
        </w:tc>
        <w:tc>
          <w:tcPr>
            <w:tcW w:w="9497" w:type="dxa"/>
            <w:shd w:val="clear" w:color="auto" w:fill="auto"/>
            <w:vAlign w:val="center"/>
          </w:tcPr>
          <w:p w14:paraId="2B877254" w14:textId="3C714744" w:rsidR="007C08BA" w:rsidRPr="007C08BA" w:rsidRDefault="007C08BA" w:rsidP="007C08BA">
            <w:pPr>
              <w:jc w:val="both"/>
              <w:rPr>
                <w:rFonts w:asciiTheme="minorHAnsi" w:hAnsiTheme="minorHAnsi" w:cstheme="minorHAnsi"/>
              </w:rPr>
            </w:pPr>
            <w:r w:rsidRPr="007C08BA">
              <w:rPr>
                <w:rFonts w:asciiTheme="minorHAnsi" w:hAnsiTheme="minorHAnsi" w:cstheme="minorHAnsi"/>
              </w:rPr>
              <w:t>Uzasadnienie zastosowania znaków towarowych,</w:t>
            </w:r>
            <w:r w:rsidR="00AD3513">
              <w:rPr>
                <w:rFonts w:asciiTheme="minorHAnsi" w:hAnsiTheme="minorHAnsi" w:cstheme="minorHAnsi"/>
              </w:rPr>
              <w:t xml:space="preserve"> patentów lub pochodzenia, źródła lub szczególnego procesu,</w:t>
            </w:r>
            <w:r w:rsidRPr="007C08BA">
              <w:rPr>
                <w:rFonts w:asciiTheme="minorHAnsi" w:hAnsiTheme="minorHAnsi" w:cstheme="minorHAnsi"/>
              </w:rPr>
              <w:t xml:space="preserve"> nazw własnych, norm</w:t>
            </w:r>
            <w:r w:rsidR="00AD3513">
              <w:rPr>
                <w:rFonts w:asciiTheme="minorHAnsi" w:hAnsiTheme="minorHAnsi" w:cstheme="minorHAnsi"/>
              </w:rPr>
              <w:t>, kryteria stosowane w celu oceny równoważności (jeśli dotyczy)</w:t>
            </w:r>
            <w:r w:rsidR="00695EC0">
              <w:rPr>
                <w:rFonts w:asciiTheme="minorHAnsi" w:hAnsiTheme="minorHAnsi" w:cstheme="minorHAnsi"/>
              </w:rPr>
              <w:t>.</w:t>
            </w:r>
          </w:p>
        </w:tc>
      </w:tr>
      <w:tr w:rsidR="00A4505F" w:rsidRPr="00354526" w14:paraId="29C729C6" w14:textId="77777777" w:rsidTr="00A4505F">
        <w:trPr>
          <w:trHeight w:val="404"/>
        </w:trPr>
        <w:tc>
          <w:tcPr>
            <w:tcW w:w="738" w:type="dxa"/>
            <w:shd w:val="clear" w:color="auto" w:fill="auto"/>
            <w:vAlign w:val="center"/>
          </w:tcPr>
          <w:p w14:paraId="55BC8124" w14:textId="66FD91B6" w:rsidR="00A4505F" w:rsidRPr="00C950A5" w:rsidRDefault="000E6656" w:rsidP="00EE6E02">
            <w:pPr>
              <w:jc w:val="center"/>
              <w:rPr>
                <w:rFonts w:asciiTheme="minorHAnsi" w:hAnsiTheme="minorHAnsi" w:cstheme="minorHAnsi"/>
              </w:rPr>
            </w:pPr>
            <w:r>
              <w:rPr>
                <w:rFonts w:asciiTheme="minorHAnsi" w:hAnsiTheme="minorHAnsi" w:cstheme="minorHAnsi"/>
              </w:rPr>
              <w:t>1</w:t>
            </w:r>
            <w:r w:rsidR="00755C95">
              <w:rPr>
                <w:rFonts w:asciiTheme="minorHAnsi" w:hAnsiTheme="minorHAnsi" w:cstheme="minorHAnsi"/>
              </w:rPr>
              <w:t>8</w:t>
            </w:r>
            <w:r w:rsidR="007C08BA">
              <w:rPr>
                <w:rFonts w:asciiTheme="minorHAnsi" w:hAnsiTheme="minorHAnsi" w:cstheme="minorHAnsi"/>
              </w:rPr>
              <w:t>.</w:t>
            </w:r>
          </w:p>
        </w:tc>
        <w:tc>
          <w:tcPr>
            <w:tcW w:w="9497" w:type="dxa"/>
            <w:shd w:val="clear" w:color="auto" w:fill="auto"/>
            <w:vAlign w:val="center"/>
          </w:tcPr>
          <w:p w14:paraId="3BB32BA7" w14:textId="60C7E13B" w:rsidR="00A4505F" w:rsidRPr="007C08BA" w:rsidRDefault="00A4505F" w:rsidP="007C08BA">
            <w:pPr>
              <w:jc w:val="both"/>
              <w:rPr>
                <w:rFonts w:asciiTheme="minorHAnsi" w:hAnsiTheme="minorHAnsi" w:cstheme="minorHAnsi"/>
              </w:rPr>
            </w:pPr>
            <w:r w:rsidRPr="007C08BA">
              <w:rPr>
                <w:rFonts w:asciiTheme="minorHAnsi" w:hAnsiTheme="minorHAnsi" w:cstheme="minorHAnsi"/>
              </w:rPr>
              <w:t>Zapytania dotyczące treści SWZ</w:t>
            </w:r>
            <w:r w:rsidR="007C08BA">
              <w:rPr>
                <w:rFonts w:asciiTheme="minorHAnsi" w:hAnsiTheme="minorHAnsi" w:cstheme="minorHAnsi"/>
              </w:rPr>
              <w:t xml:space="preserve"> (opisu potrzeb i wymagań)</w:t>
            </w:r>
            <w:r w:rsidR="00695EC0">
              <w:rPr>
                <w:rFonts w:asciiTheme="minorHAnsi" w:hAnsiTheme="minorHAnsi" w:cstheme="minorHAnsi"/>
              </w:rPr>
              <w:t>.</w:t>
            </w:r>
          </w:p>
        </w:tc>
      </w:tr>
      <w:tr w:rsidR="00A4505F" w:rsidRPr="00354526" w14:paraId="3F251CC3" w14:textId="77777777" w:rsidTr="00A4505F">
        <w:trPr>
          <w:trHeight w:val="404"/>
        </w:trPr>
        <w:tc>
          <w:tcPr>
            <w:tcW w:w="738" w:type="dxa"/>
            <w:shd w:val="clear" w:color="auto" w:fill="auto"/>
            <w:vAlign w:val="center"/>
          </w:tcPr>
          <w:p w14:paraId="589A520B" w14:textId="3099211D" w:rsidR="00A4505F" w:rsidRPr="00C950A5" w:rsidRDefault="00755C95" w:rsidP="00EE6E02">
            <w:pPr>
              <w:jc w:val="center"/>
              <w:rPr>
                <w:rFonts w:asciiTheme="minorHAnsi" w:hAnsiTheme="minorHAnsi" w:cstheme="minorHAnsi"/>
              </w:rPr>
            </w:pPr>
            <w:r>
              <w:rPr>
                <w:rFonts w:asciiTheme="minorHAnsi" w:hAnsiTheme="minorHAnsi" w:cstheme="minorHAnsi"/>
              </w:rPr>
              <w:t>19</w:t>
            </w:r>
            <w:r w:rsidR="00A4505F" w:rsidRPr="00C950A5">
              <w:rPr>
                <w:rFonts w:asciiTheme="minorHAnsi" w:hAnsiTheme="minorHAnsi" w:cstheme="minorHAnsi"/>
              </w:rPr>
              <w:t>.</w:t>
            </w:r>
          </w:p>
        </w:tc>
        <w:tc>
          <w:tcPr>
            <w:tcW w:w="9497" w:type="dxa"/>
            <w:shd w:val="clear" w:color="auto" w:fill="auto"/>
            <w:vAlign w:val="center"/>
          </w:tcPr>
          <w:p w14:paraId="334A43EB" w14:textId="18005CF5" w:rsidR="00A4505F" w:rsidRPr="007C08BA" w:rsidRDefault="00A4505F" w:rsidP="007C08BA">
            <w:pPr>
              <w:jc w:val="both"/>
              <w:rPr>
                <w:rFonts w:asciiTheme="minorHAnsi" w:hAnsiTheme="minorHAnsi" w:cstheme="minorHAnsi"/>
              </w:rPr>
            </w:pPr>
            <w:r w:rsidRPr="007C08BA">
              <w:rPr>
                <w:rFonts w:asciiTheme="minorHAnsi" w:hAnsiTheme="minorHAnsi" w:cstheme="minorHAnsi"/>
              </w:rPr>
              <w:t>Odpowiedzi/wyjaśnienia dotyczące treści SWZ</w:t>
            </w:r>
            <w:r w:rsidR="007C08BA">
              <w:rPr>
                <w:rFonts w:asciiTheme="minorHAnsi" w:hAnsiTheme="minorHAnsi" w:cstheme="minorHAnsi"/>
              </w:rPr>
              <w:t xml:space="preserve"> (opisu potrzeb i wymagań)</w:t>
            </w:r>
            <w:r w:rsidRPr="007C08BA">
              <w:rPr>
                <w:rFonts w:asciiTheme="minorHAnsi" w:hAnsiTheme="minorHAnsi" w:cstheme="minorHAnsi"/>
              </w:rPr>
              <w:t xml:space="preserve"> + dowód upub</w:t>
            </w:r>
            <w:r w:rsidR="00695EC0">
              <w:rPr>
                <w:rFonts w:asciiTheme="minorHAnsi" w:hAnsiTheme="minorHAnsi" w:cstheme="minorHAnsi"/>
              </w:rPr>
              <w:t>licznienia odpowiedzi/wyjaśnień.</w:t>
            </w:r>
          </w:p>
        </w:tc>
      </w:tr>
      <w:tr w:rsidR="00A4505F" w:rsidRPr="00354526" w14:paraId="6ECADA0E" w14:textId="77777777" w:rsidTr="00A4505F">
        <w:trPr>
          <w:trHeight w:val="404"/>
        </w:trPr>
        <w:tc>
          <w:tcPr>
            <w:tcW w:w="738" w:type="dxa"/>
            <w:shd w:val="clear" w:color="auto" w:fill="auto"/>
            <w:vAlign w:val="center"/>
          </w:tcPr>
          <w:p w14:paraId="0DCD3A43" w14:textId="41C20FFC" w:rsidR="00A4505F" w:rsidRPr="00C950A5" w:rsidRDefault="007C08BA" w:rsidP="00952D94">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0</w:t>
            </w:r>
            <w:r>
              <w:rPr>
                <w:rFonts w:asciiTheme="minorHAnsi" w:hAnsiTheme="minorHAnsi" w:cstheme="minorHAnsi"/>
              </w:rPr>
              <w:t>.</w:t>
            </w:r>
          </w:p>
        </w:tc>
        <w:tc>
          <w:tcPr>
            <w:tcW w:w="9497" w:type="dxa"/>
            <w:shd w:val="clear" w:color="auto" w:fill="auto"/>
            <w:vAlign w:val="center"/>
          </w:tcPr>
          <w:p w14:paraId="1540D284" w14:textId="60FADF05" w:rsidR="00A4505F" w:rsidRPr="007C08BA" w:rsidRDefault="00A4505F" w:rsidP="007C08BA">
            <w:pPr>
              <w:jc w:val="both"/>
              <w:rPr>
                <w:rFonts w:asciiTheme="minorHAnsi" w:hAnsiTheme="minorHAnsi" w:cstheme="minorHAnsi"/>
              </w:rPr>
            </w:pPr>
            <w:r w:rsidRPr="007C08BA">
              <w:rPr>
                <w:rFonts w:asciiTheme="minorHAnsi" w:hAnsiTheme="minorHAnsi" w:cstheme="minorHAnsi"/>
              </w:rPr>
              <w:t xml:space="preserve">Modyfikacja (zmiany </w:t>
            </w:r>
            <w:r w:rsidR="007C08BA" w:rsidRPr="007C08BA">
              <w:rPr>
                <w:rFonts w:asciiTheme="minorHAnsi" w:hAnsiTheme="minorHAnsi" w:cstheme="minorHAnsi"/>
              </w:rPr>
              <w:t>S</w:t>
            </w:r>
            <w:r w:rsidRPr="007C08BA">
              <w:rPr>
                <w:rFonts w:asciiTheme="minorHAnsi" w:hAnsiTheme="minorHAnsi" w:cstheme="minorHAnsi"/>
              </w:rPr>
              <w:t>WZ</w:t>
            </w:r>
            <w:r w:rsidR="007C08BA">
              <w:rPr>
                <w:rFonts w:asciiTheme="minorHAnsi" w:hAnsiTheme="minorHAnsi" w:cstheme="minorHAnsi"/>
              </w:rPr>
              <w:t>/opisu potrzeb i wymagań</w:t>
            </w:r>
            <w:r w:rsidRPr="007C08BA">
              <w:rPr>
                <w:rFonts w:asciiTheme="minorHAnsi" w:hAnsiTheme="minorHAnsi" w:cstheme="minorHAnsi"/>
              </w:rPr>
              <w:t>)</w:t>
            </w:r>
            <w:r w:rsidR="00695EC0">
              <w:rPr>
                <w:rFonts w:asciiTheme="minorHAnsi" w:hAnsiTheme="minorHAnsi" w:cstheme="minorHAnsi"/>
              </w:rPr>
              <w:t>.</w:t>
            </w:r>
            <w:r w:rsidRPr="007C08BA">
              <w:rPr>
                <w:rFonts w:asciiTheme="minorHAnsi" w:hAnsiTheme="minorHAnsi" w:cstheme="minorHAnsi"/>
              </w:rPr>
              <w:t xml:space="preserve"> </w:t>
            </w:r>
          </w:p>
        </w:tc>
      </w:tr>
      <w:tr w:rsidR="007C08BA" w:rsidRPr="00354526" w14:paraId="1EEA0798" w14:textId="77777777" w:rsidTr="00A4505F">
        <w:trPr>
          <w:trHeight w:val="404"/>
        </w:trPr>
        <w:tc>
          <w:tcPr>
            <w:tcW w:w="738" w:type="dxa"/>
            <w:shd w:val="clear" w:color="auto" w:fill="auto"/>
            <w:vAlign w:val="center"/>
          </w:tcPr>
          <w:p w14:paraId="73C06020" w14:textId="4F30CC25" w:rsidR="007C08BA" w:rsidRPr="00C950A5" w:rsidRDefault="007C08BA" w:rsidP="00EE6E02">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1</w:t>
            </w:r>
            <w:r>
              <w:rPr>
                <w:rFonts w:asciiTheme="minorHAnsi" w:hAnsiTheme="minorHAnsi" w:cstheme="minorHAnsi"/>
              </w:rPr>
              <w:t>.</w:t>
            </w:r>
          </w:p>
        </w:tc>
        <w:tc>
          <w:tcPr>
            <w:tcW w:w="9497" w:type="dxa"/>
            <w:shd w:val="clear" w:color="auto" w:fill="auto"/>
            <w:vAlign w:val="center"/>
          </w:tcPr>
          <w:p w14:paraId="3634B3FF" w14:textId="134AAF9E" w:rsidR="007C08BA" w:rsidRPr="007C08BA" w:rsidRDefault="007C08BA" w:rsidP="007C08BA">
            <w:pPr>
              <w:jc w:val="both"/>
              <w:rPr>
                <w:rFonts w:asciiTheme="minorHAnsi" w:hAnsiTheme="minorHAnsi" w:cstheme="minorHAnsi"/>
              </w:rPr>
            </w:pPr>
            <w:r w:rsidRPr="007C08BA">
              <w:rPr>
                <w:rFonts w:asciiTheme="minorHAnsi" w:hAnsiTheme="minorHAnsi" w:cstheme="minorHAnsi"/>
              </w:rPr>
              <w:t xml:space="preserve">Potwierdzenie </w:t>
            </w:r>
            <w:r w:rsidRPr="007C08BA">
              <w:rPr>
                <w:rFonts w:asciiTheme="minorHAnsi" w:hAnsiTheme="minorHAnsi" w:cstheme="minorHAnsi"/>
                <w:lang w:bidi="pl-PL"/>
              </w:rPr>
              <w:t>wpływu ofert w formie elektronicznej</w:t>
            </w:r>
            <w:r w:rsidR="00B6316E">
              <w:rPr>
                <w:rFonts w:asciiTheme="minorHAnsi" w:hAnsiTheme="minorHAnsi" w:cstheme="minorHAnsi"/>
                <w:lang w:bidi="pl-PL"/>
              </w:rPr>
              <w:t>/w postaci elektronicznej</w:t>
            </w:r>
            <w:r w:rsidRPr="007C08BA">
              <w:rPr>
                <w:rFonts w:asciiTheme="minorHAnsi" w:hAnsiTheme="minorHAnsi" w:cstheme="minorHAnsi"/>
                <w:lang w:bidi="pl-PL"/>
              </w:rPr>
              <w:t xml:space="preserve"> pod rygorem nieważności</w:t>
            </w:r>
            <w:r w:rsidR="00695EC0">
              <w:rPr>
                <w:rFonts w:asciiTheme="minorHAnsi" w:hAnsiTheme="minorHAnsi" w:cstheme="minorHAnsi"/>
                <w:lang w:bidi="pl-PL"/>
              </w:rPr>
              <w:t>.</w:t>
            </w:r>
          </w:p>
        </w:tc>
      </w:tr>
      <w:tr w:rsidR="00A4505F" w:rsidRPr="00354526" w14:paraId="255C4AD7" w14:textId="77777777" w:rsidTr="00A4505F">
        <w:trPr>
          <w:trHeight w:val="425"/>
        </w:trPr>
        <w:tc>
          <w:tcPr>
            <w:tcW w:w="738" w:type="dxa"/>
            <w:shd w:val="clear" w:color="auto" w:fill="auto"/>
            <w:vAlign w:val="center"/>
          </w:tcPr>
          <w:p w14:paraId="771C387B" w14:textId="1E149045" w:rsidR="00A4505F" w:rsidRPr="00C950A5" w:rsidRDefault="007C08BA" w:rsidP="00EE6E02">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2</w:t>
            </w:r>
            <w:r>
              <w:rPr>
                <w:rFonts w:asciiTheme="minorHAnsi" w:hAnsiTheme="minorHAnsi" w:cstheme="minorHAnsi"/>
              </w:rPr>
              <w:t>.</w:t>
            </w:r>
          </w:p>
        </w:tc>
        <w:tc>
          <w:tcPr>
            <w:tcW w:w="9497" w:type="dxa"/>
            <w:shd w:val="clear" w:color="auto" w:fill="auto"/>
            <w:vAlign w:val="center"/>
          </w:tcPr>
          <w:p w14:paraId="10AFBF19" w14:textId="333FE9FC" w:rsidR="00A4505F" w:rsidRPr="007C08BA" w:rsidRDefault="007C08BA" w:rsidP="007C08BA">
            <w:pPr>
              <w:jc w:val="both"/>
              <w:rPr>
                <w:rFonts w:asciiTheme="minorHAnsi" w:hAnsiTheme="minorHAnsi" w:cstheme="minorHAnsi"/>
              </w:rPr>
            </w:pPr>
            <w:r>
              <w:rPr>
                <w:rFonts w:asciiTheme="minorHAnsi" w:hAnsiTheme="minorHAnsi" w:cstheme="minorHAnsi"/>
              </w:rPr>
              <w:t>K</w:t>
            </w:r>
            <w:r w:rsidR="00A4505F" w:rsidRPr="007C08BA">
              <w:rPr>
                <w:rFonts w:asciiTheme="minorHAnsi" w:hAnsiTheme="minorHAnsi" w:cstheme="minorHAnsi"/>
              </w:rPr>
              <w:t xml:space="preserve">orespondencja z </w:t>
            </w:r>
            <w:r w:rsidR="00C950A5" w:rsidRPr="007C08BA">
              <w:rPr>
                <w:rFonts w:asciiTheme="minorHAnsi" w:hAnsiTheme="minorHAnsi" w:cstheme="minorHAnsi"/>
              </w:rPr>
              <w:t>w</w:t>
            </w:r>
            <w:r w:rsidR="00A4505F" w:rsidRPr="007C08BA">
              <w:rPr>
                <w:rFonts w:asciiTheme="minorHAnsi" w:hAnsiTheme="minorHAnsi" w:cstheme="minorHAnsi"/>
              </w:rPr>
              <w:t>ykonawcami w zakresie złożonych ofert</w:t>
            </w:r>
            <w:r w:rsidR="00695EC0">
              <w:rPr>
                <w:rFonts w:asciiTheme="minorHAnsi" w:hAnsiTheme="minorHAnsi" w:cstheme="minorHAnsi"/>
              </w:rPr>
              <w:t>.</w:t>
            </w:r>
          </w:p>
        </w:tc>
      </w:tr>
      <w:tr w:rsidR="00A4505F" w:rsidRPr="00354526" w14:paraId="43A3B323" w14:textId="77777777" w:rsidTr="00A4505F">
        <w:trPr>
          <w:trHeight w:val="417"/>
        </w:trPr>
        <w:tc>
          <w:tcPr>
            <w:tcW w:w="738" w:type="dxa"/>
            <w:shd w:val="clear" w:color="auto" w:fill="auto"/>
            <w:vAlign w:val="center"/>
          </w:tcPr>
          <w:p w14:paraId="60AFD4D9" w14:textId="15EF5EF7" w:rsidR="00A4505F" w:rsidRPr="00C950A5" w:rsidRDefault="007C08BA" w:rsidP="00EE6E02">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3</w:t>
            </w:r>
            <w:r>
              <w:rPr>
                <w:rFonts w:asciiTheme="minorHAnsi" w:hAnsiTheme="minorHAnsi" w:cstheme="minorHAnsi"/>
              </w:rPr>
              <w:t>.</w:t>
            </w:r>
          </w:p>
        </w:tc>
        <w:tc>
          <w:tcPr>
            <w:tcW w:w="9497" w:type="dxa"/>
            <w:shd w:val="clear" w:color="auto" w:fill="auto"/>
            <w:vAlign w:val="center"/>
          </w:tcPr>
          <w:p w14:paraId="54857241" w14:textId="36003B1E" w:rsidR="00A4505F" w:rsidRPr="007C08BA" w:rsidRDefault="007C08BA" w:rsidP="007C08BA">
            <w:pPr>
              <w:jc w:val="both"/>
              <w:rPr>
                <w:rFonts w:asciiTheme="minorHAnsi" w:hAnsiTheme="minorHAnsi" w:cstheme="minorHAnsi"/>
              </w:rPr>
            </w:pPr>
            <w:r>
              <w:rPr>
                <w:rFonts w:asciiTheme="minorHAnsi" w:hAnsiTheme="minorHAnsi" w:cstheme="minorHAnsi"/>
              </w:rPr>
              <w:t>I</w:t>
            </w:r>
            <w:r w:rsidR="00A4505F" w:rsidRPr="007C08BA">
              <w:rPr>
                <w:rFonts w:asciiTheme="minorHAnsi" w:hAnsiTheme="minorHAnsi" w:cstheme="minorHAnsi"/>
              </w:rPr>
              <w:t>nformacje z otwarcia ofert</w:t>
            </w:r>
            <w:r w:rsidR="00355B4A">
              <w:rPr>
                <w:rFonts w:asciiTheme="minorHAnsi" w:hAnsiTheme="minorHAnsi" w:cstheme="minorHAnsi"/>
              </w:rPr>
              <w:t xml:space="preserve">/informacja o kwocie </w:t>
            </w:r>
            <w:r w:rsidR="00B6316E">
              <w:rPr>
                <w:rFonts w:asciiTheme="minorHAnsi" w:hAnsiTheme="minorHAnsi" w:cstheme="minorHAnsi"/>
              </w:rPr>
              <w:t>jaką zamawiający zamierza przeznaczyć na sfinansowanie zamówienia – przed upływem terminu na składanie ofert</w:t>
            </w:r>
            <w:r w:rsidR="00695EC0">
              <w:rPr>
                <w:rFonts w:asciiTheme="minorHAnsi" w:hAnsiTheme="minorHAnsi" w:cstheme="minorHAnsi"/>
              </w:rPr>
              <w:t>.</w:t>
            </w:r>
          </w:p>
        </w:tc>
      </w:tr>
      <w:tr w:rsidR="007C08BA" w:rsidRPr="00354526" w14:paraId="453F5383" w14:textId="77777777" w:rsidTr="00A4505F">
        <w:trPr>
          <w:trHeight w:val="417"/>
        </w:trPr>
        <w:tc>
          <w:tcPr>
            <w:tcW w:w="738" w:type="dxa"/>
            <w:shd w:val="clear" w:color="auto" w:fill="auto"/>
            <w:vAlign w:val="center"/>
          </w:tcPr>
          <w:p w14:paraId="1207E469" w14:textId="1B1AF08A" w:rsidR="007C08BA" w:rsidRPr="00C950A5" w:rsidRDefault="007C08BA" w:rsidP="007C08BA">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4</w:t>
            </w:r>
            <w:r>
              <w:rPr>
                <w:rFonts w:asciiTheme="minorHAnsi" w:hAnsiTheme="minorHAnsi" w:cstheme="minorHAnsi"/>
              </w:rPr>
              <w:t>.</w:t>
            </w:r>
          </w:p>
        </w:tc>
        <w:tc>
          <w:tcPr>
            <w:tcW w:w="9497" w:type="dxa"/>
            <w:shd w:val="clear" w:color="auto" w:fill="auto"/>
            <w:vAlign w:val="center"/>
          </w:tcPr>
          <w:p w14:paraId="53D248CA" w14:textId="1B3AA436" w:rsidR="007C08BA" w:rsidRPr="007C08BA" w:rsidRDefault="00695EC0" w:rsidP="007C08BA">
            <w:pPr>
              <w:spacing w:after="0" w:line="240" w:lineRule="auto"/>
              <w:jc w:val="both"/>
              <w:rPr>
                <w:rFonts w:asciiTheme="minorHAnsi" w:hAnsiTheme="minorHAnsi" w:cstheme="minorHAnsi"/>
              </w:rPr>
            </w:pPr>
            <w:r>
              <w:rPr>
                <w:rFonts w:asciiTheme="minorHAnsi" w:hAnsiTheme="minorHAnsi" w:cstheme="minorHAnsi"/>
                <w:lang w:bidi="pl-PL"/>
              </w:rPr>
              <w:t>Złożone oferty.</w:t>
            </w:r>
          </w:p>
        </w:tc>
      </w:tr>
      <w:tr w:rsidR="007C08BA" w:rsidRPr="00354526" w14:paraId="7252C7BC" w14:textId="77777777" w:rsidTr="00A4505F">
        <w:trPr>
          <w:trHeight w:val="417"/>
        </w:trPr>
        <w:tc>
          <w:tcPr>
            <w:tcW w:w="738" w:type="dxa"/>
            <w:shd w:val="clear" w:color="auto" w:fill="auto"/>
            <w:vAlign w:val="center"/>
          </w:tcPr>
          <w:p w14:paraId="1650F1F6" w14:textId="738AAA8F" w:rsidR="007C08BA" w:rsidRPr="00C950A5" w:rsidRDefault="007C08BA" w:rsidP="007C08BA">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5</w:t>
            </w:r>
            <w:r>
              <w:rPr>
                <w:rFonts w:asciiTheme="minorHAnsi" w:hAnsiTheme="minorHAnsi" w:cstheme="minorHAnsi"/>
              </w:rPr>
              <w:t>.</w:t>
            </w:r>
          </w:p>
        </w:tc>
        <w:tc>
          <w:tcPr>
            <w:tcW w:w="9497" w:type="dxa"/>
            <w:shd w:val="clear" w:color="auto" w:fill="auto"/>
            <w:vAlign w:val="center"/>
          </w:tcPr>
          <w:p w14:paraId="3A5F3A77" w14:textId="33BA7BDE"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rPr>
              <w:t>Potwierdzenie opatrzenia oferty oraz załączników do oferty kwalifikowanym podpisem elektronicznym</w:t>
            </w:r>
            <w:r w:rsidR="00D804BF">
              <w:rPr>
                <w:rFonts w:asciiTheme="minorHAnsi" w:hAnsiTheme="minorHAnsi" w:cstheme="minorHAnsi"/>
              </w:rPr>
              <w:t>/podpisem zaufanym/podpisem osobistym</w:t>
            </w:r>
            <w:r w:rsidR="00695EC0">
              <w:rPr>
                <w:rFonts w:asciiTheme="minorHAnsi" w:hAnsiTheme="minorHAnsi" w:cstheme="minorHAnsi"/>
              </w:rPr>
              <w:t>.</w:t>
            </w:r>
          </w:p>
        </w:tc>
      </w:tr>
      <w:tr w:rsidR="007C08BA" w:rsidRPr="00354526" w14:paraId="74646670" w14:textId="77777777" w:rsidTr="00A4505F">
        <w:trPr>
          <w:trHeight w:val="417"/>
        </w:trPr>
        <w:tc>
          <w:tcPr>
            <w:tcW w:w="738" w:type="dxa"/>
            <w:shd w:val="clear" w:color="auto" w:fill="auto"/>
            <w:vAlign w:val="center"/>
          </w:tcPr>
          <w:p w14:paraId="0FBB0742" w14:textId="29BE1448" w:rsidR="007C08BA" w:rsidRPr="00C950A5" w:rsidRDefault="007C08BA" w:rsidP="007C08BA">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6</w:t>
            </w:r>
            <w:r>
              <w:rPr>
                <w:rFonts w:asciiTheme="minorHAnsi" w:hAnsiTheme="minorHAnsi" w:cstheme="minorHAnsi"/>
              </w:rPr>
              <w:t>.</w:t>
            </w:r>
          </w:p>
        </w:tc>
        <w:tc>
          <w:tcPr>
            <w:tcW w:w="9497" w:type="dxa"/>
            <w:shd w:val="clear" w:color="auto" w:fill="auto"/>
            <w:vAlign w:val="center"/>
          </w:tcPr>
          <w:p w14:paraId="151226BA" w14:textId="142EBBBC"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Potwierdzenie przekazania ofert/wniosków o dopuszczenie do udziału w postępowaniu do Prezesa UZP</w:t>
            </w:r>
            <w:r w:rsidR="00695EC0">
              <w:rPr>
                <w:rFonts w:asciiTheme="minorHAnsi" w:hAnsiTheme="minorHAnsi" w:cstheme="minorHAnsi"/>
              </w:rPr>
              <w:t>.</w:t>
            </w:r>
          </w:p>
        </w:tc>
      </w:tr>
      <w:tr w:rsidR="007C08BA" w:rsidRPr="00354526" w14:paraId="6B027C53" w14:textId="77777777" w:rsidTr="00A4505F">
        <w:trPr>
          <w:trHeight w:val="417"/>
        </w:trPr>
        <w:tc>
          <w:tcPr>
            <w:tcW w:w="738" w:type="dxa"/>
            <w:shd w:val="clear" w:color="auto" w:fill="auto"/>
            <w:vAlign w:val="center"/>
          </w:tcPr>
          <w:p w14:paraId="7A1C0DDE" w14:textId="7C1CCA05" w:rsidR="007C08BA" w:rsidRPr="00C950A5" w:rsidRDefault="000E6656" w:rsidP="007C08BA">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7</w:t>
            </w:r>
            <w:r w:rsidR="007C08BA">
              <w:rPr>
                <w:rFonts w:asciiTheme="minorHAnsi" w:hAnsiTheme="minorHAnsi" w:cstheme="minorHAnsi"/>
              </w:rPr>
              <w:t>.</w:t>
            </w:r>
          </w:p>
        </w:tc>
        <w:tc>
          <w:tcPr>
            <w:tcW w:w="9497" w:type="dxa"/>
            <w:shd w:val="clear" w:color="auto" w:fill="auto"/>
            <w:vAlign w:val="center"/>
          </w:tcPr>
          <w:p w14:paraId="214CFAC8" w14:textId="5FE4C4BB" w:rsidR="007C08BA" w:rsidRPr="007C08BA" w:rsidRDefault="007C08BA" w:rsidP="007C08BA">
            <w:pPr>
              <w:jc w:val="both"/>
              <w:rPr>
                <w:rFonts w:asciiTheme="minorHAnsi" w:hAnsiTheme="minorHAnsi" w:cstheme="minorHAnsi"/>
              </w:rPr>
            </w:pPr>
            <w:r>
              <w:rPr>
                <w:rFonts w:asciiTheme="minorHAnsi" w:hAnsiTheme="minorHAnsi" w:cstheme="minorHAnsi"/>
              </w:rPr>
              <w:t>W</w:t>
            </w:r>
            <w:r w:rsidRPr="007C08BA">
              <w:rPr>
                <w:rFonts w:asciiTheme="minorHAnsi" w:hAnsiTheme="minorHAnsi" w:cstheme="minorHAnsi"/>
              </w:rPr>
              <w:t>ezwanie wykonawców do wyjaśnienia rażąco niskiej ceny wraz z odpowiedziami</w:t>
            </w:r>
            <w:r w:rsidR="00695EC0">
              <w:rPr>
                <w:rFonts w:asciiTheme="minorHAnsi" w:hAnsiTheme="minorHAnsi" w:cstheme="minorHAnsi"/>
              </w:rPr>
              <w:t>.</w:t>
            </w:r>
          </w:p>
        </w:tc>
      </w:tr>
      <w:tr w:rsidR="007C08BA" w:rsidRPr="00354526" w14:paraId="2BAEE6BD" w14:textId="77777777" w:rsidTr="00A4505F">
        <w:trPr>
          <w:trHeight w:val="417"/>
        </w:trPr>
        <w:tc>
          <w:tcPr>
            <w:tcW w:w="738" w:type="dxa"/>
            <w:shd w:val="clear" w:color="auto" w:fill="auto"/>
            <w:vAlign w:val="center"/>
          </w:tcPr>
          <w:p w14:paraId="596865F3" w14:textId="09A8DA30" w:rsidR="007C08BA" w:rsidRPr="00C950A5" w:rsidRDefault="000E6656" w:rsidP="00755C95">
            <w:pPr>
              <w:jc w:val="center"/>
              <w:rPr>
                <w:rFonts w:asciiTheme="minorHAnsi" w:hAnsiTheme="minorHAnsi" w:cstheme="minorHAnsi"/>
              </w:rPr>
            </w:pPr>
            <w:r>
              <w:rPr>
                <w:rFonts w:asciiTheme="minorHAnsi" w:hAnsiTheme="minorHAnsi" w:cstheme="minorHAnsi"/>
              </w:rPr>
              <w:t>2</w:t>
            </w:r>
            <w:r w:rsidR="00755C95">
              <w:rPr>
                <w:rFonts w:asciiTheme="minorHAnsi" w:hAnsiTheme="minorHAnsi" w:cstheme="minorHAnsi"/>
              </w:rPr>
              <w:t>8</w:t>
            </w:r>
            <w:r w:rsidR="007C08BA">
              <w:rPr>
                <w:rFonts w:asciiTheme="minorHAnsi" w:hAnsiTheme="minorHAnsi" w:cstheme="minorHAnsi"/>
              </w:rPr>
              <w:t>.</w:t>
            </w:r>
          </w:p>
        </w:tc>
        <w:tc>
          <w:tcPr>
            <w:tcW w:w="9497" w:type="dxa"/>
            <w:shd w:val="clear" w:color="auto" w:fill="auto"/>
            <w:vAlign w:val="center"/>
          </w:tcPr>
          <w:p w14:paraId="151C0767" w14:textId="665C24EE" w:rsidR="007C08BA" w:rsidRPr="007C08BA" w:rsidRDefault="007C08BA" w:rsidP="007C08BA">
            <w:pPr>
              <w:jc w:val="both"/>
              <w:rPr>
                <w:rFonts w:asciiTheme="minorHAnsi" w:hAnsiTheme="minorHAnsi" w:cstheme="minorHAnsi"/>
              </w:rPr>
            </w:pPr>
            <w:r>
              <w:rPr>
                <w:rFonts w:asciiTheme="minorHAnsi" w:hAnsiTheme="minorHAnsi" w:cstheme="minorHAnsi"/>
              </w:rPr>
              <w:t>Ż</w:t>
            </w:r>
            <w:r w:rsidRPr="007C08BA">
              <w:rPr>
                <w:rFonts w:asciiTheme="minorHAnsi" w:hAnsiTheme="minorHAnsi" w:cstheme="minorHAnsi"/>
              </w:rPr>
              <w:t>ądanie od wykonawców uzupełnienia dokumentów potwierdzających spełnienie warunków udziału w postępowaniu lub złożenia wyjaśnień w tym zakresie</w:t>
            </w:r>
            <w:r w:rsidR="00695EC0">
              <w:rPr>
                <w:rFonts w:asciiTheme="minorHAnsi" w:hAnsiTheme="minorHAnsi" w:cstheme="minorHAnsi"/>
              </w:rPr>
              <w:t>.</w:t>
            </w:r>
          </w:p>
        </w:tc>
      </w:tr>
      <w:tr w:rsidR="007C08BA" w:rsidRPr="00354526" w14:paraId="1416EFC3" w14:textId="77777777" w:rsidTr="00A4505F">
        <w:trPr>
          <w:trHeight w:val="417"/>
        </w:trPr>
        <w:tc>
          <w:tcPr>
            <w:tcW w:w="738" w:type="dxa"/>
            <w:shd w:val="clear" w:color="auto" w:fill="auto"/>
            <w:vAlign w:val="center"/>
          </w:tcPr>
          <w:p w14:paraId="6FD6A418" w14:textId="5BF26A4A" w:rsidR="007C08BA" w:rsidRPr="00C950A5" w:rsidRDefault="00755C95" w:rsidP="007C08BA">
            <w:pPr>
              <w:jc w:val="center"/>
              <w:rPr>
                <w:rFonts w:asciiTheme="minorHAnsi" w:hAnsiTheme="minorHAnsi" w:cstheme="minorHAnsi"/>
              </w:rPr>
            </w:pPr>
            <w:r>
              <w:rPr>
                <w:rFonts w:asciiTheme="minorHAnsi" w:hAnsiTheme="minorHAnsi" w:cstheme="minorHAnsi"/>
              </w:rPr>
              <w:lastRenderedPageBreak/>
              <w:t>29</w:t>
            </w:r>
            <w:r w:rsidR="007C08BA">
              <w:rPr>
                <w:rFonts w:asciiTheme="minorHAnsi" w:hAnsiTheme="minorHAnsi" w:cstheme="minorHAnsi"/>
              </w:rPr>
              <w:t>.</w:t>
            </w:r>
          </w:p>
        </w:tc>
        <w:tc>
          <w:tcPr>
            <w:tcW w:w="9497" w:type="dxa"/>
            <w:shd w:val="clear" w:color="auto" w:fill="auto"/>
            <w:vAlign w:val="center"/>
          </w:tcPr>
          <w:p w14:paraId="186218D8" w14:textId="7801A6FC" w:rsidR="007C08BA" w:rsidRPr="007C08BA" w:rsidRDefault="007C08BA" w:rsidP="007C08BA">
            <w:pPr>
              <w:jc w:val="both"/>
              <w:rPr>
                <w:rFonts w:asciiTheme="minorHAnsi" w:hAnsiTheme="minorHAnsi" w:cstheme="minorHAnsi"/>
              </w:rPr>
            </w:pPr>
            <w:r>
              <w:rPr>
                <w:rFonts w:asciiTheme="minorHAnsi" w:hAnsiTheme="minorHAnsi" w:cstheme="minorHAnsi"/>
              </w:rPr>
              <w:t>U</w:t>
            </w:r>
            <w:r w:rsidRPr="007C08BA">
              <w:rPr>
                <w:rFonts w:asciiTheme="minorHAnsi" w:hAnsiTheme="minorHAnsi" w:cstheme="minorHAnsi"/>
              </w:rPr>
              <w:t>zupełnienie ofert o brakujące dokumenty i przekazane wyjaśnienia</w:t>
            </w:r>
            <w:r w:rsidR="00695EC0">
              <w:rPr>
                <w:rFonts w:asciiTheme="minorHAnsi" w:hAnsiTheme="minorHAnsi" w:cstheme="minorHAnsi"/>
              </w:rPr>
              <w:t>.</w:t>
            </w:r>
          </w:p>
        </w:tc>
      </w:tr>
      <w:tr w:rsidR="007C08BA" w:rsidRPr="00354526" w14:paraId="158B3FF4" w14:textId="77777777" w:rsidTr="00A4505F">
        <w:trPr>
          <w:trHeight w:val="417"/>
        </w:trPr>
        <w:tc>
          <w:tcPr>
            <w:tcW w:w="738" w:type="dxa"/>
            <w:shd w:val="clear" w:color="auto" w:fill="auto"/>
            <w:vAlign w:val="center"/>
          </w:tcPr>
          <w:p w14:paraId="4EF8C8AE" w14:textId="7DE47EEF" w:rsidR="007C08BA" w:rsidRPr="00C950A5" w:rsidRDefault="007C08BA"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0</w:t>
            </w:r>
            <w:r>
              <w:rPr>
                <w:rFonts w:asciiTheme="minorHAnsi" w:hAnsiTheme="minorHAnsi" w:cstheme="minorHAnsi"/>
              </w:rPr>
              <w:t>.</w:t>
            </w:r>
          </w:p>
        </w:tc>
        <w:tc>
          <w:tcPr>
            <w:tcW w:w="9497" w:type="dxa"/>
            <w:shd w:val="clear" w:color="auto" w:fill="auto"/>
            <w:vAlign w:val="center"/>
          </w:tcPr>
          <w:p w14:paraId="3937A7EF" w14:textId="726FFA4B" w:rsidR="007C08BA" w:rsidRPr="007C08BA" w:rsidRDefault="007C08BA" w:rsidP="007C08BA">
            <w:pPr>
              <w:jc w:val="both"/>
              <w:rPr>
                <w:rFonts w:asciiTheme="minorHAnsi" w:hAnsiTheme="minorHAnsi" w:cstheme="minorHAnsi"/>
              </w:rPr>
            </w:pPr>
            <w:r>
              <w:rPr>
                <w:rFonts w:asciiTheme="minorHAnsi" w:hAnsiTheme="minorHAnsi" w:cstheme="minorHAnsi"/>
              </w:rPr>
              <w:t>Ż</w:t>
            </w:r>
            <w:r w:rsidRPr="007C08BA">
              <w:rPr>
                <w:rFonts w:asciiTheme="minorHAnsi" w:hAnsiTheme="minorHAnsi" w:cstheme="minorHAnsi"/>
              </w:rPr>
              <w:t>ądanie od wykonawców wyjaśnień dotyczących treści złożonych przez nich ofert, udzielone przez wykonawców odpowiedzi</w:t>
            </w:r>
            <w:r w:rsidR="00695EC0">
              <w:rPr>
                <w:rFonts w:asciiTheme="minorHAnsi" w:hAnsiTheme="minorHAnsi" w:cstheme="minorHAnsi"/>
              </w:rPr>
              <w:t>.</w:t>
            </w:r>
          </w:p>
        </w:tc>
      </w:tr>
      <w:tr w:rsidR="007C08BA" w:rsidRPr="00354526" w14:paraId="6F5C7316" w14:textId="77777777" w:rsidTr="00A4505F">
        <w:trPr>
          <w:trHeight w:val="417"/>
        </w:trPr>
        <w:tc>
          <w:tcPr>
            <w:tcW w:w="738" w:type="dxa"/>
            <w:shd w:val="clear" w:color="auto" w:fill="auto"/>
            <w:vAlign w:val="center"/>
          </w:tcPr>
          <w:p w14:paraId="40D2FAAE" w14:textId="41E67FCD" w:rsidR="007C08BA" w:rsidRPr="00C950A5" w:rsidRDefault="007C08BA"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1</w:t>
            </w:r>
            <w:r>
              <w:rPr>
                <w:rFonts w:asciiTheme="minorHAnsi" w:hAnsiTheme="minorHAnsi" w:cstheme="minorHAnsi"/>
              </w:rPr>
              <w:t>.</w:t>
            </w:r>
          </w:p>
        </w:tc>
        <w:tc>
          <w:tcPr>
            <w:tcW w:w="9497" w:type="dxa"/>
            <w:shd w:val="clear" w:color="auto" w:fill="auto"/>
            <w:vAlign w:val="center"/>
          </w:tcPr>
          <w:p w14:paraId="78E7CAD0" w14:textId="6B013883"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Dowody potwierdzające wpływ wadium, przedłużenia ważności wadium, zatrzymania wadium, zwrotu wadium</w:t>
            </w:r>
            <w:r w:rsidR="002A3AFE">
              <w:rPr>
                <w:rFonts w:asciiTheme="minorHAnsi" w:hAnsiTheme="minorHAnsi" w:cstheme="minorHAnsi"/>
              </w:rPr>
              <w:t>.</w:t>
            </w:r>
          </w:p>
        </w:tc>
      </w:tr>
      <w:tr w:rsidR="007C08BA" w:rsidRPr="00354526" w14:paraId="1D356B3E" w14:textId="77777777" w:rsidTr="00A4505F">
        <w:trPr>
          <w:trHeight w:val="417"/>
        </w:trPr>
        <w:tc>
          <w:tcPr>
            <w:tcW w:w="738" w:type="dxa"/>
            <w:shd w:val="clear" w:color="auto" w:fill="auto"/>
            <w:vAlign w:val="center"/>
          </w:tcPr>
          <w:p w14:paraId="120CF2C9" w14:textId="42C1A162" w:rsidR="007C08BA" w:rsidRPr="00C950A5" w:rsidRDefault="007C08BA"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2</w:t>
            </w:r>
            <w:r>
              <w:rPr>
                <w:rFonts w:asciiTheme="minorHAnsi" w:hAnsiTheme="minorHAnsi" w:cstheme="minorHAnsi"/>
              </w:rPr>
              <w:t>.</w:t>
            </w:r>
          </w:p>
        </w:tc>
        <w:tc>
          <w:tcPr>
            <w:tcW w:w="9497" w:type="dxa"/>
            <w:shd w:val="clear" w:color="auto" w:fill="auto"/>
            <w:vAlign w:val="center"/>
          </w:tcPr>
          <w:p w14:paraId="15CAB95A" w14:textId="28E1F154"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Potwierdzenie wniesienia zabezpieczenia należytego wykonania umowy</w:t>
            </w:r>
            <w:r w:rsidR="002D35FB">
              <w:rPr>
                <w:rFonts w:asciiTheme="minorHAnsi" w:hAnsiTheme="minorHAnsi" w:cstheme="minorHAnsi"/>
                <w:lang w:bidi="pl-PL"/>
              </w:rPr>
              <w:t xml:space="preserve"> oraz ew. </w:t>
            </w:r>
            <w:r w:rsidR="002D35FB" w:rsidRPr="002D35FB">
              <w:rPr>
                <w:rFonts w:asciiTheme="minorHAnsi" w:hAnsiTheme="minorHAnsi" w:cstheme="minorHAnsi"/>
                <w:lang w:bidi="pl-PL"/>
              </w:rPr>
              <w:t>przedłużenie jego ważności</w:t>
            </w:r>
            <w:r w:rsidR="002A3AFE">
              <w:rPr>
                <w:rFonts w:asciiTheme="minorHAnsi" w:hAnsiTheme="minorHAnsi" w:cstheme="minorHAnsi"/>
                <w:lang w:bidi="pl-PL"/>
              </w:rPr>
              <w:t>.</w:t>
            </w:r>
          </w:p>
        </w:tc>
      </w:tr>
      <w:tr w:rsidR="007C08BA" w:rsidRPr="00354526" w14:paraId="2FB9AEA7" w14:textId="77777777" w:rsidTr="00A4505F">
        <w:trPr>
          <w:trHeight w:val="417"/>
        </w:trPr>
        <w:tc>
          <w:tcPr>
            <w:tcW w:w="738" w:type="dxa"/>
            <w:shd w:val="clear" w:color="auto" w:fill="auto"/>
            <w:vAlign w:val="center"/>
          </w:tcPr>
          <w:p w14:paraId="1A213A4D" w14:textId="1958F223" w:rsidR="007C08BA" w:rsidRPr="00C950A5" w:rsidRDefault="007C08BA"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3</w:t>
            </w:r>
            <w:r>
              <w:rPr>
                <w:rFonts w:asciiTheme="minorHAnsi" w:hAnsiTheme="minorHAnsi" w:cstheme="minorHAnsi"/>
              </w:rPr>
              <w:t>.</w:t>
            </w:r>
          </w:p>
        </w:tc>
        <w:tc>
          <w:tcPr>
            <w:tcW w:w="9497" w:type="dxa"/>
            <w:shd w:val="clear" w:color="auto" w:fill="auto"/>
            <w:vAlign w:val="center"/>
          </w:tcPr>
          <w:p w14:paraId="10A0D76B" w14:textId="77777777" w:rsid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Z</w:t>
            </w:r>
            <w:r w:rsidRPr="007C08BA">
              <w:rPr>
                <w:rFonts w:asciiTheme="minorHAnsi" w:hAnsiTheme="minorHAnsi" w:cstheme="minorHAnsi"/>
              </w:rPr>
              <w:t>awiadomienie o wyborze najkorzystniejszej oferty:</w:t>
            </w:r>
          </w:p>
          <w:p w14:paraId="71AD4865" w14:textId="7C8BC0B8" w:rsid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 xml:space="preserve">- </w:t>
            </w:r>
            <w:r w:rsidRPr="007C08BA">
              <w:rPr>
                <w:rFonts w:asciiTheme="minorHAnsi" w:hAnsiTheme="minorHAnsi" w:cstheme="minorHAnsi"/>
              </w:rPr>
              <w:t xml:space="preserve">umieszczone na stronie </w:t>
            </w:r>
            <w:r w:rsidR="0073397F">
              <w:rPr>
                <w:rFonts w:asciiTheme="minorHAnsi" w:hAnsiTheme="minorHAnsi" w:cstheme="minorHAnsi"/>
              </w:rPr>
              <w:t xml:space="preserve">zamawiającego </w:t>
            </w:r>
            <w:r w:rsidRPr="007C08BA">
              <w:rPr>
                <w:rFonts w:asciiTheme="minorHAnsi" w:hAnsiTheme="minorHAnsi" w:cstheme="minorHAnsi"/>
              </w:rPr>
              <w:t>postępowania + potwierdzenie publikacji,</w:t>
            </w:r>
          </w:p>
          <w:p w14:paraId="07C65A77" w14:textId="7EF3E12E" w:rsidR="007C08BA" w:rsidRPr="007C08BA" w:rsidRDefault="007C08BA" w:rsidP="007C08BA">
            <w:pPr>
              <w:spacing w:line="240" w:lineRule="auto"/>
              <w:contextualSpacing/>
              <w:jc w:val="both"/>
              <w:rPr>
                <w:rFonts w:asciiTheme="minorHAnsi" w:hAnsiTheme="minorHAnsi" w:cstheme="minorHAnsi"/>
              </w:rPr>
            </w:pPr>
            <w:r>
              <w:rPr>
                <w:rFonts w:asciiTheme="minorHAnsi" w:hAnsiTheme="minorHAnsi" w:cstheme="minorHAnsi"/>
              </w:rPr>
              <w:t xml:space="preserve">- </w:t>
            </w:r>
            <w:r w:rsidRPr="007C08BA">
              <w:rPr>
                <w:rFonts w:asciiTheme="minorHAnsi" w:hAnsiTheme="minorHAnsi" w:cstheme="minorHAnsi"/>
              </w:rPr>
              <w:t>przesłane do wykonawców + potwierdzenia przesłania i odbioru</w:t>
            </w:r>
            <w:r w:rsidR="002A3AFE">
              <w:rPr>
                <w:rFonts w:asciiTheme="minorHAnsi" w:hAnsiTheme="minorHAnsi" w:cstheme="minorHAnsi"/>
              </w:rPr>
              <w:t>.</w:t>
            </w:r>
          </w:p>
        </w:tc>
      </w:tr>
      <w:tr w:rsidR="007C08BA" w:rsidRPr="00354526" w14:paraId="15C14CE7" w14:textId="77777777" w:rsidTr="00A4505F">
        <w:trPr>
          <w:trHeight w:val="425"/>
        </w:trPr>
        <w:tc>
          <w:tcPr>
            <w:tcW w:w="738" w:type="dxa"/>
            <w:shd w:val="clear" w:color="auto" w:fill="auto"/>
            <w:vAlign w:val="center"/>
          </w:tcPr>
          <w:p w14:paraId="4116943D" w14:textId="044DF1C6" w:rsidR="007C08BA" w:rsidRPr="00C950A5" w:rsidRDefault="007C08BA" w:rsidP="000F5422">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4</w:t>
            </w:r>
            <w:r>
              <w:rPr>
                <w:rFonts w:asciiTheme="minorHAnsi" w:hAnsiTheme="minorHAnsi" w:cstheme="minorHAnsi"/>
              </w:rPr>
              <w:t>.</w:t>
            </w:r>
          </w:p>
        </w:tc>
        <w:tc>
          <w:tcPr>
            <w:tcW w:w="9497" w:type="dxa"/>
            <w:shd w:val="clear" w:color="auto" w:fill="auto"/>
            <w:vAlign w:val="center"/>
          </w:tcPr>
          <w:p w14:paraId="1A41C4B3" w14:textId="3F86A61F" w:rsidR="007C08BA" w:rsidRPr="007C08BA" w:rsidRDefault="007C08BA" w:rsidP="007C08BA">
            <w:pPr>
              <w:jc w:val="both"/>
              <w:rPr>
                <w:rFonts w:asciiTheme="minorHAnsi" w:hAnsiTheme="minorHAnsi" w:cstheme="minorHAnsi"/>
              </w:rPr>
            </w:pPr>
            <w:r>
              <w:rPr>
                <w:rFonts w:asciiTheme="minorHAnsi" w:hAnsiTheme="minorHAnsi" w:cstheme="minorHAnsi"/>
              </w:rPr>
              <w:t>D</w:t>
            </w:r>
            <w:r w:rsidRPr="007C08BA">
              <w:rPr>
                <w:rFonts w:asciiTheme="minorHAnsi" w:hAnsiTheme="minorHAnsi" w:cstheme="minorHAnsi"/>
              </w:rPr>
              <w:t>okumentacj</w:t>
            </w:r>
            <w:r>
              <w:rPr>
                <w:rFonts w:asciiTheme="minorHAnsi" w:hAnsiTheme="minorHAnsi" w:cstheme="minorHAnsi"/>
              </w:rPr>
              <w:t>a</w:t>
            </w:r>
            <w:r w:rsidRPr="007C08BA">
              <w:rPr>
                <w:rFonts w:asciiTheme="minorHAnsi" w:hAnsiTheme="minorHAnsi" w:cstheme="minorHAnsi"/>
              </w:rPr>
              <w:t xml:space="preserve"> powstał</w:t>
            </w:r>
            <w:r>
              <w:rPr>
                <w:rFonts w:asciiTheme="minorHAnsi" w:hAnsiTheme="minorHAnsi" w:cstheme="minorHAnsi"/>
              </w:rPr>
              <w:t>a</w:t>
            </w:r>
            <w:r w:rsidRPr="007C08BA">
              <w:rPr>
                <w:rFonts w:asciiTheme="minorHAnsi" w:hAnsiTheme="minorHAnsi" w:cstheme="minorHAnsi"/>
              </w:rPr>
              <w:t xml:space="preserve"> w toku postępowania odwoławczego np. odwołanie, skarga wyrok/postanowienie Krajowej Izby Odwoławczej, Sądu Okręgowego w Warszawie itp.</w:t>
            </w:r>
          </w:p>
        </w:tc>
      </w:tr>
      <w:tr w:rsidR="007C08BA" w:rsidRPr="00354526" w14:paraId="29E5E6F5" w14:textId="77777777" w:rsidTr="00A4505F">
        <w:trPr>
          <w:trHeight w:val="425"/>
        </w:trPr>
        <w:tc>
          <w:tcPr>
            <w:tcW w:w="738" w:type="dxa"/>
            <w:shd w:val="clear" w:color="auto" w:fill="auto"/>
            <w:vAlign w:val="center"/>
          </w:tcPr>
          <w:p w14:paraId="458C05CD" w14:textId="3D40F03A" w:rsidR="007C08BA" w:rsidRDefault="007C08BA" w:rsidP="000F5422">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5</w:t>
            </w:r>
            <w:r>
              <w:rPr>
                <w:rFonts w:asciiTheme="minorHAnsi" w:hAnsiTheme="minorHAnsi" w:cstheme="minorHAnsi"/>
              </w:rPr>
              <w:t>.</w:t>
            </w:r>
          </w:p>
        </w:tc>
        <w:tc>
          <w:tcPr>
            <w:tcW w:w="9497" w:type="dxa"/>
            <w:shd w:val="clear" w:color="auto" w:fill="auto"/>
            <w:vAlign w:val="center"/>
          </w:tcPr>
          <w:p w14:paraId="27C77525" w14:textId="6D128E5B" w:rsidR="007C08BA" w:rsidRDefault="007C08BA" w:rsidP="007C08BA">
            <w:pPr>
              <w:jc w:val="both"/>
              <w:rPr>
                <w:rFonts w:asciiTheme="minorHAnsi" w:hAnsiTheme="minorHAnsi" w:cstheme="minorHAnsi"/>
              </w:rPr>
            </w:pPr>
            <w:r w:rsidRPr="007C08BA">
              <w:rPr>
                <w:rFonts w:asciiTheme="minorHAnsi" w:hAnsiTheme="minorHAnsi" w:cstheme="minorHAnsi"/>
              </w:rPr>
              <w:t>Ogłoszenie o udzieleniu zamówienia</w:t>
            </w:r>
            <w:r>
              <w:rPr>
                <w:rFonts w:asciiTheme="minorHAnsi" w:hAnsiTheme="minorHAnsi" w:cstheme="minorHAnsi"/>
              </w:rPr>
              <w:t xml:space="preserve"> wraz z dowodem upublicznienia</w:t>
            </w:r>
            <w:r w:rsidR="002A3AFE">
              <w:rPr>
                <w:rFonts w:asciiTheme="minorHAnsi" w:hAnsiTheme="minorHAnsi" w:cstheme="minorHAnsi"/>
              </w:rPr>
              <w:t>.</w:t>
            </w:r>
          </w:p>
        </w:tc>
      </w:tr>
      <w:tr w:rsidR="007C08BA" w:rsidRPr="00354526" w14:paraId="4C26229C" w14:textId="77777777" w:rsidTr="00A4505F">
        <w:trPr>
          <w:trHeight w:val="427"/>
        </w:trPr>
        <w:tc>
          <w:tcPr>
            <w:tcW w:w="738" w:type="dxa"/>
            <w:shd w:val="clear" w:color="auto" w:fill="auto"/>
            <w:vAlign w:val="center"/>
          </w:tcPr>
          <w:p w14:paraId="33AFF9FC" w14:textId="7F4CBCDB" w:rsidR="007C08BA" w:rsidRPr="00C950A5" w:rsidRDefault="007C08BA" w:rsidP="000F5422">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6</w:t>
            </w:r>
            <w:r>
              <w:rPr>
                <w:rFonts w:asciiTheme="minorHAnsi" w:hAnsiTheme="minorHAnsi" w:cstheme="minorHAnsi"/>
              </w:rPr>
              <w:t>.</w:t>
            </w:r>
          </w:p>
        </w:tc>
        <w:tc>
          <w:tcPr>
            <w:tcW w:w="9497" w:type="dxa"/>
            <w:shd w:val="clear" w:color="auto" w:fill="auto"/>
            <w:vAlign w:val="center"/>
          </w:tcPr>
          <w:p w14:paraId="0115F7A4" w14:textId="7BEC2195" w:rsidR="007C08BA" w:rsidRPr="007C08BA" w:rsidRDefault="007C08BA" w:rsidP="007C08BA">
            <w:pPr>
              <w:jc w:val="both"/>
              <w:rPr>
                <w:rFonts w:asciiTheme="minorHAnsi" w:hAnsiTheme="minorHAnsi" w:cstheme="minorHAnsi"/>
              </w:rPr>
            </w:pPr>
            <w:r w:rsidRPr="007C08BA">
              <w:rPr>
                <w:rFonts w:asciiTheme="minorHAnsi" w:hAnsiTheme="minorHAnsi" w:cstheme="minorHAnsi"/>
              </w:rPr>
              <w:t>Umowa z wybranym wykonawcą wraz z załącznikami</w:t>
            </w:r>
            <w:r w:rsidR="002A3AFE">
              <w:rPr>
                <w:rFonts w:asciiTheme="minorHAnsi" w:hAnsiTheme="minorHAnsi" w:cstheme="minorHAnsi"/>
              </w:rPr>
              <w:t>.</w:t>
            </w:r>
          </w:p>
        </w:tc>
      </w:tr>
      <w:tr w:rsidR="007C08BA" w:rsidRPr="00354526" w14:paraId="45F9377A" w14:textId="77777777" w:rsidTr="00A4505F">
        <w:trPr>
          <w:trHeight w:val="419"/>
        </w:trPr>
        <w:tc>
          <w:tcPr>
            <w:tcW w:w="738" w:type="dxa"/>
            <w:shd w:val="clear" w:color="auto" w:fill="auto"/>
            <w:vAlign w:val="center"/>
          </w:tcPr>
          <w:p w14:paraId="6E0A9C00" w14:textId="3DF60AF4" w:rsidR="007C08BA" w:rsidRPr="00C950A5" w:rsidRDefault="000E6656"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7</w:t>
            </w:r>
            <w:r w:rsidR="007C08BA">
              <w:rPr>
                <w:rFonts w:asciiTheme="minorHAnsi" w:hAnsiTheme="minorHAnsi" w:cstheme="minorHAnsi"/>
              </w:rPr>
              <w:t>.</w:t>
            </w:r>
          </w:p>
        </w:tc>
        <w:tc>
          <w:tcPr>
            <w:tcW w:w="9497" w:type="dxa"/>
            <w:shd w:val="clear" w:color="auto" w:fill="auto"/>
            <w:vAlign w:val="center"/>
          </w:tcPr>
          <w:p w14:paraId="280FAA55" w14:textId="2CD139F5" w:rsidR="007C08BA" w:rsidRPr="007C08BA" w:rsidRDefault="007C08BA" w:rsidP="007C08BA">
            <w:pPr>
              <w:jc w:val="both"/>
              <w:rPr>
                <w:rFonts w:asciiTheme="minorHAnsi" w:hAnsiTheme="minorHAnsi" w:cstheme="minorHAnsi"/>
              </w:rPr>
            </w:pPr>
            <w:r w:rsidRPr="007C08BA">
              <w:rPr>
                <w:rFonts w:asciiTheme="minorHAnsi" w:hAnsiTheme="minorHAnsi" w:cstheme="minorHAnsi"/>
              </w:rPr>
              <w:t>Aneksy do umowy z wykonawcą</w:t>
            </w:r>
            <w:r w:rsidR="002A3AFE">
              <w:rPr>
                <w:rFonts w:asciiTheme="minorHAnsi" w:hAnsiTheme="minorHAnsi" w:cstheme="minorHAnsi"/>
              </w:rPr>
              <w:t>.</w:t>
            </w:r>
            <w:r w:rsidRPr="007C08BA">
              <w:rPr>
                <w:rFonts w:asciiTheme="minorHAnsi" w:hAnsiTheme="minorHAnsi" w:cstheme="minorHAnsi"/>
              </w:rPr>
              <w:t xml:space="preserve"> </w:t>
            </w:r>
          </w:p>
        </w:tc>
      </w:tr>
      <w:tr w:rsidR="007C08BA" w:rsidRPr="00354526" w14:paraId="31826FF0" w14:textId="77777777" w:rsidTr="00A4505F">
        <w:trPr>
          <w:trHeight w:val="419"/>
        </w:trPr>
        <w:tc>
          <w:tcPr>
            <w:tcW w:w="738" w:type="dxa"/>
            <w:shd w:val="clear" w:color="auto" w:fill="auto"/>
            <w:vAlign w:val="center"/>
          </w:tcPr>
          <w:p w14:paraId="6CA3D0DB" w14:textId="230F13F9" w:rsidR="007C08BA" w:rsidRDefault="000E6656" w:rsidP="007C08BA">
            <w:pPr>
              <w:jc w:val="center"/>
              <w:rPr>
                <w:rFonts w:asciiTheme="minorHAnsi" w:hAnsiTheme="minorHAnsi" w:cstheme="minorHAnsi"/>
              </w:rPr>
            </w:pPr>
            <w:r>
              <w:rPr>
                <w:rFonts w:asciiTheme="minorHAnsi" w:hAnsiTheme="minorHAnsi" w:cstheme="minorHAnsi"/>
              </w:rPr>
              <w:t>3</w:t>
            </w:r>
            <w:r w:rsidR="00755C95">
              <w:rPr>
                <w:rFonts w:asciiTheme="minorHAnsi" w:hAnsiTheme="minorHAnsi" w:cstheme="minorHAnsi"/>
              </w:rPr>
              <w:t>8</w:t>
            </w:r>
            <w:r w:rsidR="007C08BA">
              <w:rPr>
                <w:rFonts w:asciiTheme="minorHAnsi" w:hAnsiTheme="minorHAnsi" w:cstheme="minorHAnsi"/>
              </w:rPr>
              <w:t>.</w:t>
            </w:r>
          </w:p>
        </w:tc>
        <w:tc>
          <w:tcPr>
            <w:tcW w:w="9497" w:type="dxa"/>
            <w:shd w:val="clear" w:color="auto" w:fill="auto"/>
            <w:vAlign w:val="center"/>
          </w:tcPr>
          <w:p w14:paraId="63904A62" w14:textId="71A923F9" w:rsidR="007C08BA" w:rsidRPr="007C08BA" w:rsidRDefault="007C08BA" w:rsidP="007C08BA">
            <w:pPr>
              <w:jc w:val="both"/>
              <w:rPr>
                <w:rFonts w:asciiTheme="minorHAnsi" w:hAnsiTheme="minorHAnsi" w:cstheme="minorHAnsi"/>
              </w:rPr>
            </w:pPr>
            <w:r>
              <w:rPr>
                <w:rFonts w:asciiTheme="minorHAnsi" w:hAnsiTheme="minorHAnsi" w:cstheme="minorHAnsi"/>
              </w:rPr>
              <w:t>Ogłoszenie o zmianie umowy wraz z dowodem upublicznienia</w:t>
            </w:r>
            <w:r w:rsidR="002A3AFE">
              <w:rPr>
                <w:rFonts w:asciiTheme="minorHAnsi" w:hAnsiTheme="minorHAnsi" w:cstheme="minorHAnsi"/>
              </w:rPr>
              <w:t>.</w:t>
            </w:r>
          </w:p>
        </w:tc>
      </w:tr>
      <w:tr w:rsidR="007C08BA" w:rsidRPr="00354526" w14:paraId="40BB73B4" w14:textId="77777777" w:rsidTr="00A4505F">
        <w:trPr>
          <w:trHeight w:val="410"/>
        </w:trPr>
        <w:tc>
          <w:tcPr>
            <w:tcW w:w="738" w:type="dxa"/>
            <w:shd w:val="clear" w:color="auto" w:fill="auto"/>
            <w:vAlign w:val="center"/>
          </w:tcPr>
          <w:p w14:paraId="53AC9E16" w14:textId="43228584" w:rsidR="007C08BA" w:rsidRPr="00C950A5" w:rsidRDefault="00755C95" w:rsidP="007C08BA">
            <w:pPr>
              <w:jc w:val="center"/>
              <w:rPr>
                <w:rFonts w:asciiTheme="minorHAnsi" w:hAnsiTheme="minorHAnsi" w:cstheme="minorHAnsi"/>
              </w:rPr>
            </w:pPr>
            <w:r>
              <w:rPr>
                <w:rFonts w:asciiTheme="minorHAnsi" w:hAnsiTheme="minorHAnsi" w:cstheme="minorHAnsi"/>
              </w:rPr>
              <w:t>39</w:t>
            </w:r>
            <w:r w:rsidR="007C08BA">
              <w:rPr>
                <w:rFonts w:asciiTheme="minorHAnsi" w:hAnsiTheme="minorHAnsi" w:cstheme="minorHAnsi"/>
              </w:rPr>
              <w:t>.</w:t>
            </w:r>
          </w:p>
        </w:tc>
        <w:tc>
          <w:tcPr>
            <w:tcW w:w="9497" w:type="dxa"/>
            <w:shd w:val="clear" w:color="auto" w:fill="auto"/>
            <w:vAlign w:val="center"/>
          </w:tcPr>
          <w:p w14:paraId="5A689F8B" w14:textId="00D5FB9A" w:rsidR="007C08BA" w:rsidRPr="007C08BA" w:rsidRDefault="007C08BA" w:rsidP="007C08BA">
            <w:pPr>
              <w:jc w:val="both"/>
              <w:rPr>
                <w:rFonts w:asciiTheme="minorHAnsi" w:hAnsiTheme="minorHAnsi" w:cstheme="minorHAnsi"/>
              </w:rPr>
            </w:pPr>
            <w:r w:rsidRPr="007C08BA">
              <w:rPr>
                <w:rFonts w:asciiTheme="minorHAnsi" w:hAnsiTheme="minorHAnsi" w:cstheme="minorHAnsi"/>
              </w:rPr>
              <w:t>Protokół z postępowania + załączniki</w:t>
            </w:r>
            <w:r w:rsidR="002A3AFE">
              <w:rPr>
                <w:rFonts w:asciiTheme="minorHAnsi" w:hAnsiTheme="minorHAnsi" w:cstheme="minorHAnsi"/>
              </w:rPr>
              <w:t>.</w:t>
            </w:r>
          </w:p>
        </w:tc>
      </w:tr>
      <w:tr w:rsidR="007C08BA" w:rsidRPr="00354526" w14:paraId="52A32FA4" w14:textId="77777777" w:rsidTr="00A4505F">
        <w:trPr>
          <w:trHeight w:val="410"/>
        </w:trPr>
        <w:tc>
          <w:tcPr>
            <w:tcW w:w="738" w:type="dxa"/>
            <w:shd w:val="clear" w:color="auto" w:fill="auto"/>
            <w:vAlign w:val="center"/>
          </w:tcPr>
          <w:p w14:paraId="7252A697" w14:textId="1E68E648" w:rsidR="007C08BA" w:rsidRPr="00C950A5" w:rsidRDefault="007C08BA"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0</w:t>
            </w:r>
            <w:r>
              <w:rPr>
                <w:rFonts w:asciiTheme="minorHAnsi" w:hAnsiTheme="minorHAnsi" w:cstheme="minorHAnsi"/>
              </w:rPr>
              <w:t>.</w:t>
            </w:r>
          </w:p>
        </w:tc>
        <w:tc>
          <w:tcPr>
            <w:tcW w:w="9497" w:type="dxa"/>
            <w:shd w:val="clear" w:color="auto" w:fill="auto"/>
            <w:vAlign w:val="center"/>
          </w:tcPr>
          <w:p w14:paraId="67CDE5C4" w14:textId="2C21E50A" w:rsidR="007C08BA" w:rsidRPr="007C08BA" w:rsidRDefault="007C08BA" w:rsidP="007C08BA">
            <w:pPr>
              <w:jc w:val="both"/>
              <w:rPr>
                <w:rFonts w:asciiTheme="minorHAnsi" w:hAnsiTheme="minorHAnsi" w:cstheme="minorHAnsi"/>
              </w:rPr>
            </w:pPr>
            <w:r w:rsidRPr="007C08BA">
              <w:rPr>
                <w:rFonts w:asciiTheme="minorHAnsi" w:hAnsiTheme="minorHAnsi" w:cstheme="minorHAnsi"/>
              </w:rPr>
              <w:t>Inne dokumenty nie wymienione wyżej, stanowiące integralną część dokumentacji z postępowania</w:t>
            </w:r>
            <w:r w:rsidR="002A3AFE">
              <w:rPr>
                <w:rFonts w:asciiTheme="minorHAnsi" w:hAnsiTheme="minorHAnsi" w:cstheme="minorHAnsi"/>
              </w:rPr>
              <w:t>.</w:t>
            </w:r>
            <w:r w:rsidRPr="007C08BA">
              <w:rPr>
                <w:rFonts w:asciiTheme="minorHAnsi" w:hAnsiTheme="minorHAnsi" w:cstheme="minorHAnsi"/>
              </w:rPr>
              <w:t xml:space="preserve"> </w:t>
            </w:r>
          </w:p>
        </w:tc>
      </w:tr>
      <w:tr w:rsidR="007C08BA" w:rsidRPr="00354526" w14:paraId="320E2A2A" w14:textId="77777777" w:rsidTr="00A4505F">
        <w:trPr>
          <w:trHeight w:val="410"/>
        </w:trPr>
        <w:tc>
          <w:tcPr>
            <w:tcW w:w="738" w:type="dxa"/>
            <w:shd w:val="clear" w:color="auto" w:fill="auto"/>
            <w:vAlign w:val="center"/>
          </w:tcPr>
          <w:p w14:paraId="22673976" w14:textId="39571D04" w:rsidR="007C08BA" w:rsidRPr="00C950A5" w:rsidRDefault="007C08BA"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1</w:t>
            </w:r>
            <w:r>
              <w:rPr>
                <w:rFonts w:asciiTheme="minorHAnsi" w:hAnsiTheme="minorHAnsi" w:cstheme="minorHAnsi"/>
              </w:rPr>
              <w:t>.</w:t>
            </w:r>
          </w:p>
        </w:tc>
        <w:tc>
          <w:tcPr>
            <w:tcW w:w="9497" w:type="dxa"/>
            <w:shd w:val="clear" w:color="auto" w:fill="auto"/>
            <w:vAlign w:val="center"/>
          </w:tcPr>
          <w:p w14:paraId="6D1426DA" w14:textId="2B5C7CEA" w:rsidR="007C08BA" w:rsidRPr="007C08BA" w:rsidRDefault="007C08BA" w:rsidP="007C08BA">
            <w:pPr>
              <w:spacing w:after="0" w:line="240" w:lineRule="auto"/>
              <w:jc w:val="both"/>
              <w:rPr>
                <w:rFonts w:asciiTheme="minorHAnsi" w:hAnsiTheme="minorHAnsi" w:cstheme="minorHAnsi"/>
              </w:rPr>
            </w:pPr>
            <w:r w:rsidRPr="007C08BA">
              <w:rPr>
                <w:rFonts w:asciiTheme="minorHAnsi" w:hAnsiTheme="minorHAnsi" w:cstheme="minorHAnsi"/>
              </w:rPr>
              <w:t>Ogłoszenie o wykonaniu umowy oraz potwierdzenie jego upublicznienia</w:t>
            </w:r>
            <w:r w:rsidR="002A3AFE">
              <w:rPr>
                <w:rFonts w:asciiTheme="minorHAnsi" w:hAnsiTheme="minorHAnsi" w:cstheme="minorHAnsi"/>
              </w:rPr>
              <w:t>.</w:t>
            </w:r>
          </w:p>
        </w:tc>
      </w:tr>
      <w:tr w:rsidR="007C08BA" w:rsidRPr="00354526" w14:paraId="6B912AF3" w14:textId="77777777" w:rsidTr="00A4505F">
        <w:trPr>
          <w:trHeight w:val="410"/>
        </w:trPr>
        <w:tc>
          <w:tcPr>
            <w:tcW w:w="738" w:type="dxa"/>
            <w:shd w:val="clear" w:color="auto" w:fill="auto"/>
            <w:vAlign w:val="center"/>
          </w:tcPr>
          <w:p w14:paraId="11A1DCA1" w14:textId="5E00F985" w:rsidR="007C08BA" w:rsidRPr="00C950A5" w:rsidRDefault="007C08BA"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2</w:t>
            </w:r>
            <w:r w:rsidR="00C40008">
              <w:rPr>
                <w:rFonts w:asciiTheme="minorHAnsi" w:hAnsiTheme="minorHAnsi" w:cstheme="minorHAnsi"/>
              </w:rPr>
              <w:t>.</w:t>
            </w:r>
          </w:p>
        </w:tc>
        <w:tc>
          <w:tcPr>
            <w:tcW w:w="9497" w:type="dxa"/>
            <w:shd w:val="clear" w:color="auto" w:fill="auto"/>
            <w:vAlign w:val="center"/>
          </w:tcPr>
          <w:p w14:paraId="0999C7C3" w14:textId="0CE1E90C"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przetargu ograniczonego</w:t>
            </w:r>
            <w:r w:rsidRPr="007C08BA">
              <w:rPr>
                <w:rFonts w:asciiTheme="minorHAnsi" w:hAnsiTheme="minorHAnsi" w:cstheme="minorHAnsi"/>
                <w:lang w:bidi="pl-PL"/>
              </w:rPr>
              <w:t xml:space="preserve"> także:</w:t>
            </w:r>
          </w:p>
        </w:tc>
      </w:tr>
      <w:tr w:rsidR="007C08BA" w:rsidRPr="00354526" w14:paraId="1ADCD7A3" w14:textId="77777777" w:rsidTr="00A4505F">
        <w:trPr>
          <w:trHeight w:val="410"/>
        </w:trPr>
        <w:tc>
          <w:tcPr>
            <w:tcW w:w="738" w:type="dxa"/>
            <w:shd w:val="clear" w:color="auto" w:fill="auto"/>
            <w:vAlign w:val="center"/>
          </w:tcPr>
          <w:p w14:paraId="26D0C699" w14:textId="06930B0F"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72871983" w14:textId="5FB1ABC4"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 wnioski o dopuszczenie do udziału w postępowaniu, </w:t>
            </w:r>
          </w:p>
          <w:p w14:paraId="467BB439" w14:textId="77777777" w:rsid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informację o wynikach oceny spełniania warunków,</w:t>
            </w:r>
          </w:p>
          <w:p w14:paraId="325FA8D6" w14:textId="1630D88B" w:rsidR="001402D2" w:rsidRPr="007C08BA" w:rsidRDefault="001402D2" w:rsidP="007C08BA">
            <w:pPr>
              <w:spacing w:after="0" w:line="240" w:lineRule="auto"/>
              <w:jc w:val="both"/>
              <w:rPr>
                <w:rFonts w:asciiTheme="minorHAnsi" w:hAnsiTheme="minorHAnsi" w:cstheme="minorHAnsi"/>
              </w:rPr>
            </w:pPr>
            <w:r>
              <w:rPr>
                <w:rFonts w:asciiTheme="minorHAnsi" w:hAnsiTheme="minorHAnsi" w:cstheme="minorHAnsi"/>
                <w:lang w:bidi="pl-PL"/>
              </w:rPr>
              <w:t>- zaproszenie do składania ofert</w:t>
            </w:r>
            <w:r w:rsidR="002A3AFE">
              <w:rPr>
                <w:rFonts w:asciiTheme="minorHAnsi" w:hAnsiTheme="minorHAnsi" w:cstheme="minorHAnsi"/>
                <w:lang w:bidi="pl-PL"/>
              </w:rPr>
              <w:t>.</w:t>
            </w:r>
          </w:p>
        </w:tc>
      </w:tr>
      <w:tr w:rsidR="007C08BA" w:rsidRPr="00354526" w14:paraId="2B896780" w14:textId="77777777" w:rsidTr="00A4505F">
        <w:trPr>
          <w:trHeight w:val="410"/>
        </w:trPr>
        <w:tc>
          <w:tcPr>
            <w:tcW w:w="738" w:type="dxa"/>
            <w:shd w:val="clear" w:color="auto" w:fill="auto"/>
            <w:vAlign w:val="center"/>
          </w:tcPr>
          <w:p w14:paraId="0348472A" w14:textId="66713FB3" w:rsidR="007C08BA" w:rsidRPr="00C950A5" w:rsidRDefault="007C08BA"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3</w:t>
            </w:r>
            <w:r>
              <w:rPr>
                <w:rFonts w:asciiTheme="minorHAnsi" w:hAnsiTheme="minorHAnsi" w:cstheme="minorHAnsi"/>
              </w:rPr>
              <w:t>.</w:t>
            </w:r>
          </w:p>
        </w:tc>
        <w:tc>
          <w:tcPr>
            <w:tcW w:w="9497" w:type="dxa"/>
            <w:shd w:val="clear" w:color="auto" w:fill="auto"/>
            <w:vAlign w:val="center"/>
          </w:tcPr>
          <w:p w14:paraId="06DEC71D" w14:textId="19D4C7F7"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negocjacji z ogłoszeniem</w:t>
            </w:r>
            <w:r w:rsidRPr="007C08BA">
              <w:rPr>
                <w:rFonts w:asciiTheme="minorHAnsi" w:hAnsiTheme="minorHAnsi" w:cstheme="minorHAnsi"/>
                <w:lang w:bidi="pl-PL"/>
              </w:rPr>
              <w:t xml:space="preserve"> także: </w:t>
            </w:r>
          </w:p>
        </w:tc>
      </w:tr>
      <w:tr w:rsidR="007C08BA" w:rsidRPr="00354526" w14:paraId="3FEE2088" w14:textId="77777777" w:rsidTr="00A4505F">
        <w:trPr>
          <w:trHeight w:val="410"/>
        </w:trPr>
        <w:tc>
          <w:tcPr>
            <w:tcW w:w="738" w:type="dxa"/>
            <w:shd w:val="clear" w:color="auto" w:fill="auto"/>
            <w:vAlign w:val="center"/>
          </w:tcPr>
          <w:p w14:paraId="5D8CBE7C" w14:textId="485E6ED8"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4DFC71FF"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wnioski o dopuszczenie do udziału w postępowaniu;</w:t>
            </w:r>
          </w:p>
          <w:p w14:paraId="68AE183B"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informację o wynikach oceny spełniania warunków;</w:t>
            </w:r>
          </w:p>
          <w:p w14:paraId="79E46C0B"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zaproszenie do składania ofert wstępnych; </w:t>
            </w:r>
          </w:p>
          <w:p w14:paraId="4B11CF51"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oferty wstępne;</w:t>
            </w:r>
          </w:p>
          <w:p w14:paraId="054B30DE"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zaproszenie do negocjacji;</w:t>
            </w:r>
          </w:p>
          <w:p w14:paraId="309E7157" w14:textId="77777777" w:rsidR="007C08BA" w:rsidRPr="007C08BA" w:rsidRDefault="007C08BA" w:rsidP="007C08BA">
            <w:pPr>
              <w:numPr>
                <w:ilvl w:val="0"/>
                <w:numId w:val="16"/>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protokół z negocjacji (jeśli sporządzono); </w:t>
            </w:r>
          </w:p>
          <w:p w14:paraId="7B7483B8" w14:textId="6AEFF8D0" w:rsidR="007C08BA" w:rsidRPr="007C08BA" w:rsidRDefault="007C08BA" w:rsidP="007C08BA">
            <w:pPr>
              <w:numPr>
                <w:ilvl w:val="0"/>
                <w:numId w:val="16"/>
              </w:numPr>
              <w:spacing w:after="0" w:line="240" w:lineRule="auto"/>
              <w:jc w:val="both"/>
              <w:rPr>
                <w:rFonts w:asciiTheme="minorHAnsi" w:hAnsiTheme="minorHAnsi" w:cstheme="minorHAnsi"/>
              </w:rPr>
            </w:pPr>
            <w:r w:rsidRPr="007C08BA">
              <w:rPr>
                <w:rFonts w:asciiTheme="minorHAnsi" w:hAnsiTheme="minorHAnsi" w:cstheme="minorHAnsi"/>
                <w:lang w:bidi="pl-PL"/>
              </w:rPr>
              <w:t>zaproszenie do składania ofert</w:t>
            </w:r>
            <w:r w:rsidR="001402D2">
              <w:rPr>
                <w:rFonts w:asciiTheme="minorHAnsi" w:hAnsiTheme="minorHAnsi" w:cstheme="minorHAnsi"/>
                <w:lang w:bidi="pl-PL"/>
              </w:rPr>
              <w:t xml:space="preserve"> ostatecznych</w:t>
            </w:r>
            <w:r w:rsidR="002A3AFE">
              <w:rPr>
                <w:rFonts w:asciiTheme="minorHAnsi" w:hAnsiTheme="minorHAnsi" w:cstheme="minorHAnsi"/>
                <w:lang w:bidi="pl-PL"/>
              </w:rPr>
              <w:t>.</w:t>
            </w:r>
          </w:p>
        </w:tc>
      </w:tr>
      <w:tr w:rsidR="007C08BA" w:rsidRPr="00354526" w14:paraId="292680FF" w14:textId="77777777" w:rsidTr="00A4505F">
        <w:trPr>
          <w:trHeight w:val="410"/>
        </w:trPr>
        <w:tc>
          <w:tcPr>
            <w:tcW w:w="738" w:type="dxa"/>
            <w:shd w:val="clear" w:color="auto" w:fill="auto"/>
            <w:vAlign w:val="center"/>
          </w:tcPr>
          <w:p w14:paraId="3BB5A415" w14:textId="21A5B4CF" w:rsidR="007C08BA" w:rsidRPr="00C950A5" w:rsidRDefault="007C08BA"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4</w:t>
            </w:r>
            <w:r>
              <w:rPr>
                <w:rFonts w:asciiTheme="minorHAnsi" w:hAnsiTheme="minorHAnsi" w:cstheme="minorHAnsi"/>
              </w:rPr>
              <w:t>.</w:t>
            </w:r>
          </w:p>
        </w:tc>
        <w:tc>
          <w:tcPr>
            <w:tcW w:w="9497" w:type="dxa"/>
            <w:shd w:val="clear" w:color="auto" w:fill="auto"/>
            <w:vAlign w:val="center"/>
          </w:tcPr>
          <w:p w14:paraId="42649EA2" w14:textId="164AF0A2"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dialogu konkurencyjnego</w:t>
            </w:r>
            <w:r w:rsidRPr="007C08BA">
              <w:rPr>
                <w:rFonts w:asciiTheme="minorHAnsi" w:hAnsiTheme="minorHAnsi" w:cstheme="minorHAnsi"/>
                <w:lang w:bidi="pl-PL"/>
              </w:rPr>
              <w:t xml:space="preserve"> także: </w:t>
            </w:r>
          </w:p>
        </w:tc>
      </w:tr>
      <w:tr w:rsidR="007C08BA" w:rsidRPr="00354526" w14:paraId="3FE2C5FB" w14:textId="77777777" w:rsidTr="00A4505F">
        <w:trPr>
          <w:trHeight w:val="410"/>
        </w:trPr>
        <w:tc>
          <w:tcPr>
            <w:tcW w:w="738" w:type="dxa"/>
            <w:shd w:val="clear" w:color="auto" w:fill="auto"/>
            <w:vAlign w:val="center"/>
          </w:tcPr>
          <w:p w14:paraId="126355A6" w14:textId="77777777"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0D8954F8" w14:textId="77777777" w:rsidR="007C08BA" w:rsidRPr="007C08BA" w:rsidRDefault="007C08BA" w:rsidP="007C08BA">
            <w:pPr>
              <w:numPr>
                <w:ilvl w:val="0"/>
                <w:numId w:val="17"/>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wnioski o dopuszczenie do udziału w postępowaniu; </w:t>
            </w:r>
          </w:p>
          <w:p w14:paraId="688D64DD" w14:textId="77777777" w:rsidR="007C08BA" w:rsidRPr="007C08BA" w:rsidRDefault="007C08BA" w:rsidP="007C08BA">
            <w:pPr>
              <w:numPr>
                <w:ilvl w:val="0"/>
                <w:numId w:val="17"/>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informację o wynikach oceny spełniania warunków;</w:t>
            </w:r>
          </w:p>
          <w:p w14:paraId="13636A06" w14:textId="77777777" w:rsidR="007C08BA" w:rsidRPr="007C08BA" w:rsidRDefault="007C08BA" w:rsidP="007C08BA">
            <w:pPr>
              <w:numPr>
                <w:ilvl w:val="0"/>
                <w:numId w:val="17"/>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zaproszenie do dialogu wykonawców; </w:t>
            </w:r>
          </w:p>
          <w:p w14:paraId="67E725B2" w14:textId="77777777" w:rsidR="007C08BA" w:rsidRPr="007C08BA" w:rsidRDefault="007C08BA" w:rsidP="007C08BA">
            <w:pPr>
              <w:numPr>
                <w:ilvl w:val="0"/>
                <w:numId w:val="17"/>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protokół z dialogu (jeśli sporządzono); </w:t>
            </w:r>
          </w:p>
          <w:p w14:paraId="07D98C29" w14:textId="1329417C" w:rsidR="007C08BA" w:rsidRPr="007C08BA" w:rsidRDefault="007C08BA" w:rsidP="007C08BA">
            <w:pPr>
              <w:numPr>
                <w:ilvl w:val="0"/>
                <w:numId w:val="17"/>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zaproszenia do składania ofert</w:t>
            </w:r>
            <w:r w:rsidR="002A3AFE">
              <w:rPr>
                <w:rFonts w:asciiTheme="minorHAnsi" w:hAnsiTheme="minorHAnsi" w:cstheme="minorHAnsi"/>
                <w:lang w:bidi="pl-PL"/>
              </w:rPr>
              <w:t>.</w:t>
            </w:r>
          </w:p>
        </w:tc>
      </w:tr>
      <w:tr w:rsidR="007C08BA" w:rsidRPr="00354526" w14:paraId="2C241FF8" w14:textId="77777777" w:rsidTr="00A4505F">
        <w:trPr>
          <w:trHeight w:val="410"/>
        </w:trPr>
        <w:tc>
          <w:tcPr>
            <w:tcW w:w="738" w:type="dxa"/>
            <w:shd w:val="clear" w:color="auto" w:fill="auto"/>
            <w:vAlign w:val="center"/>
          </w:tcPr>
          <w:p w14:paraId="57DF991B" w14:textId="6D16298F" w:rsidR="007C08BA" w:rsidRPr="00C950A5" w:rsidRDefault="000E6656"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5</w:t>
            </w:r>
            <w:r w:rsidR="007C08BA">
              <w:rPr>
                <w:rFonts w:asciiTheme="minorHAnsi" w:hAnsiTheme="minorHAnsi" w:cstheme="minorHAnsi"/>
              </w:rPr>
              <w:t>.</w:t>
            </w:r>
          </w:p>
        </w:tc>
        <w:tc>
          <w:tcPr>
            <w:tcW w:w="9497" w:type="dxa"/>
            <w:shd w:val="clear" w:color="auto" w:fill="auto"/>
            <w:vAlign w:val="center"/>
          </w:tcPr>
          <w:p w14:paraId="38017CF9" w14:textId="4CDD1C8B"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negocjacji bez ogłoszenia</w:t>
            </w:r>
            <w:r w:rsidRPr="007C08BA">
              <w:rPr>
                <w:rFonts w:asciiTheme="minorHAnsi" w:hAnsiTheme="minorHAnsi" w:cstheme="minorHAnsi"/>
                <w:lang w:bidi="pl-PL"/>
              </w:rPr>
              <w:t xml:space="preserve"> także:</w:t>
            </w:r>
          </w:p>
        </w:tc>
      </w:tr>
      <w:tr w:rsidR="007C08BA" w:rsidRPr="00354526" w14:paraId="4117F39C" w14:textId="77777777" w:rsidTr="00A4505F">
        <w:trPr>
          <w:trHeight w:val="410"/>
        </w:trPr>
        <w:tc>
          <w:tcPr>
            <w:tcW w:w="738" w:type="dxa"/>
            <w:shd w:val="clear" w:color="auto" w:fill="auto"/>
            <w:vAlign w:val="center"/>
          </w:tcPr>
          <w:p w14:paraId="771C4EA9" w14:textId="77777777"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4F732C1C"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ogłoszenie o zamiarze zawarcia umowy – jeśli zostało przekazane; </w:t>
            </w:r>
          </w:p>
          <w:p w14:paraId="107000E5"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zaproszenie do negocjacji; </w:t>
            </w:r>
          </w:p>
          <w:p w14:paraId="33DF190C"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protokół z negocjacji (jeśli sporządzono);</w:t>
            </w:r>
          </w:p>
          <w:p w14:paraId="14028E40" w14:textId="30C1DBEF"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zaproszenia do składania ofert</w:t>
            </w:r>
            <w:r w:rsidR="002A3AFE">
              <w:rPr>
                <w:rFonts w:asciiTheme="minorHAnsi" w:hAnsiTheme="minorHAnsi" w:cstheme="minorHAnsi"/>
                <w:lang w:bidi="pl-PL"/>
              </w:rPr>
              <w:t>.</w:t>
            </w:r>
          </w:p>
        </w:tc>
      </w:tr>
      <w:tr w:rsidR="007C08BA" w:rsidRPr="00354526" w14:paraId="73B0752D" w14:textId="77777777" w:rsidTr="00A4505F">
        <w:trPr>
          <w:trHeight w:val="410"/>
        </w:trPr>
        <w:tc>
          <w:tcPr>
            <w:tcW w:w="738" w:type="dxa"/>
            <w:shd w:val="clear" w:color="auto" w:fill="auto"/>
            <w:vAlign w:val="center"/>
          </w:tcPr>
          <w:p w14:paraId="674B76D3" w14:textId="06455448" w:rsidR="007C08BA" w:rsidRPr="00C950A5" w:rsidRDefault="000E6656"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6</w:t>
            </w:r>
            <w:r w:rsidR="007C08BA">
              <w:rPr>
                <w:rFonts w:asciiTheme="minorHAnsi" w:hAnsiTheme="minorHAnsi" w:cstheme="minorHAnsi"/>
              </w:rPr>
              <w:t>.</w:t>
            </w:r>
          </w:p>
        </w:tc>
        <w:tc>
          <w:tcPr>
            <w:tcW w:w="9497" w:type="dxa"/>
            <w:shd w:val="clear" w:color="auto" w:fill="auto"/>
            <w:vAlign w:val="center"/>
          </w:tcPr>
          <w:p w14:paraId="551A7968" w14:textId="0A3C96A1"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zamówienia z wolnej ręki</w:t>
            </w:r>
            <w:r w:rsidRPr="007C08BA">
              <w:rPr>
                <w:rFonts w:asciiTheme="minorHAnsi" w:hAnsiTheme="minorHAnsi" w:cstheme="minorHAnsi"/>
                <w:lang w:bidi="pl-PL"/>
              </w:rPr>
              <w:t xml:space="preserve"> także: </w:t>
            </w:r>
          </w:p>
        </w:tc>
      </w:tr>
      <w:tr w:rsidR="007C08BA" w:rsidRPr="00354526" w14:paraId="4833F2BB" w14:textId="77777777" w:rsidTr="00A4505F">
        <w:trPr>
          <w:trHeight w:val="410"/>
        </w:trPr>
        <w:tc>
          <w:tcPr>
            <w:tcW w:w="738" w:type="dxa"/>
            <w:shd w:val="clear" w:color="auto" w:fill="auto"/>
            <w:vAlign w:val="center"/>
          </w:tcPr>
          <w:p w14:paraId="232C8764" w14:textId="77777777"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7270AA95"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ogłoszenie o zamiarze zawarcia umowy – jeśli zostało przekazane;</w:t>
            </w:r>
          </w:p>
          <w:p w14:paraId="674D0F96"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zaproszenie do negocjacji;</w:t>
            </w:r>
          </w:p>
          <w:p w14:paraId="7E52C3F1" w14:textId="181F27E8"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protokół z negocjacji (jeśli sporządzono)</w:t>
            </w:r>
            <w:r w:rsidR="002A3AFE">
              <w:rPr>
                <w:rFonts w:asciiTheme="minorHAnsi" w:hAnsiTheme="minorHAnsi" w:cstheme="minorHAnsi"/>
                <w:lang w:bidi="pl-PL"/>
              </w:rPr>
              <w:t>.</w:t>
            </w:r>
            <w:r w:rsidRPr="007C08BA">
              <w:rPr>
                <w:rFonts w:asciiTheme="minorHAnsi" w:hAnsiTheme="minorHAnsi" w:cstheme="minorHAnsi"/>
                <w:lang w:bidi="pl-PL"/>
              </w:rPr>
              <w:t xml:space="preserve"> </w:t>
            </w:r>
          </w:p>
        </w:tc>
      </w:tr>
      <w:tr w:rsidR="007C08BA" w:rsidRPr="00354526" w14:paraId="16983936" w14:textId="77777777" w:rsidTr="00A4505F">
        <w:trPr>
          <w:trHeight w:val="410"/>
        </w:trPr>
        <w:tc>
          <w:tcPr>
            <w:tcW w:w="738" w:type="dxa"/>
            <w:shd w:val="clear" w:color="auto" w:fill="auto"/>
            <w:vAlign w:val="center"/>
          </w:tcPr>
          <w:p w14:paraId="446E55E5" w14:textId="2CBEEF0D" w:rsidR="007C08BA" w:rsidRPr="00C950A5" w:rsidRDefault="000F5422"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7</w:t>
            </w:r>
            <w:r w:rsidR="007C08BA">
              <w:rPr>
                <w:rFonts w:asciiTheme="minorHAnsi" w:hAnsiTheme="minorHAnsi" w:cstheme="minorHAnsi"/>
              </w:rPr>
              <w:t>.</w:t>
            </w:r>
          </w:p>
        </w:tc>
        <w:tc>
          <w:tcPr>
            <w:tcW w:w="9497" w:type="dxa"/>
            <w:shd w:val="clear" w:color="auto" w:fill="auto"/>
            <w:vAlign w:val="center"/>
          </w:tcPr>
          <w:p w14:paraId="57E2104D" w14:textId="53B377AF"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W przypadku postępowania prowadzonego </w:t>
            </w:r>
            <w:r w:rsidRPr="007C08BA">
              <w:rPr>
                <w:rFonts w:asciiTheme="minorHAnsi" w:hAnsiTheme="minorHAnsi" w:cstheme="minorHAnsi"/>
                <w:bCs/>
                <w:u w:val="single"/>
                <w:lang w:bidi="pl-PL"/>
              </w:rPr>
              <w:t>w trybie partnerstwa innowacyjnego</w:t>
            </w:r>
            <w:r w:rsidRPr="007C08BA">
              <w:rPr>
                <w:rFonts w:asciiTheme="minorHAnsi" w:hAnsiTheme="minorHAnsi" w:cstheme="minorHAnsi"/>
                <w:lang w:bidi="pl-PL"/>
              </w:rPr>
              <w:t xml:space="preserve"> dodatkowo:</w:t>
            </w:r>
          </w:p>
        </w:tc>
      </w:tr>
      <w:tr w:rsidR="007C08BA" w:rsidRPr="00354526" w14:paraId="72737DD4" w14:textId="77777777" w:rsidTr="00A4505F">
        <w:trPr>
          <w:trHeight w:val="410"/>
        </w:trPr>
        <w:tc>
          <w:tcPr>
            <w:tcW w:w="738" w:type="dxa"/>
            <w:shd w:val="clear" w:color="auto" w:fill="auto"/>
            <w:vAlign w:val="center"/>
          </w:tcPr>
          <w:p w14:paraId="11874D44" w14:textId="77777777" w:rsidR="007C08BA" w:rsidRPr="00C950A5" w:rsidRDefault="007C08BA" w:rsidP="007C08BA">
            <w:pPr>
              <w:jc w:val="center"/>
              <w:rPr>
                <w:rFonts w:asciiTheme="minorHAnsi" w:hAnsiTheme="minorHAnsi" w:cstheme="minorHAnsi"/>
              </w:rPr>
            </w:pPr>
          </w:p>
        </w:tc>
        <w:tc>
          <w:tcPr>
            <w:tcW w:w="9497" w:type="dxa"/>
            <w:shd w:val="clear" w:color="auto" w:fill="auto"/>
            <w:vAlign w:val="center"/>
          </w:tcPr>
          <w:p w14:paraId="68C87095"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wnioski o dopuszczenie do udziału w postępowaniu;</w:t>
            </w:r>
          </w:p>
          <w:p w14:paraId="6C93EDC7"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informację o wynikach oceny spełniania warunków;</w:t>
            </w:r>
          </w:p>
          <w:p w14:paraId="0215C97B"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zaproszenie do składania ofert wstępnych;</w:t>
            </w:r>
          </w:p>
          <w:p w14:paraId="18DF339A"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oferty wstępne; </w:t>
            </w:r>
          </w:p>
          <w:p w14:paraId="45CB4C1A"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zaproszenie do negocjacji; </w:t>
            </w:r>
          </w:p>
          <w:p w14:paraId="233351EC" w14:textId="77777777"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 xml:space="preserve">protokół z negocjacji (jeśli sporządzono); </w:t>
            </w:r>
          </w:p>
          <w:p w14:paraId="0EABDE15" w14:textId="7E4ABF14" w:rsidR="007C08BA" w:rsidRPr="007C08BA" w:rsidRDefault="007C08BA" w:rsidP="007C08BA">
            <w:pPr>
              <w:numPr>
                <w:ilvl w:val="0"/>
                <w:numId w:val="18"/>
              </w:numPr>
              <w:spacing w:after="0" w:line="240" w:lineRule="auto"/>
              <w:jc w:val="both"/>
              <w:rPr>
                <w:rFonts w:asciiTheme="minorHAnsi" w:hAnsiTheme="minorHAnsi" w:cstheme="minorHAnsi"/>
                <w:lang w:bidi="pl-PL"/>
              </w:rPr>
            </w:pPr>
            <w:r w:rsidRPr="007C08BA">
              <w:rPr>
                <w:rFonts w:asciiTheme="minorHAnsi" w:hAnsiTheme="minorHAnsi" w:cstheme="minorHAnsi"/>
                <w:lang w:bidi="pl-PL"/>
              </w:rPr>
              <w:t>zaproszenia do składania ofert</w:t>
            </w:r>
            <w:r w:rsidR="002A3AFE">
              <w:rPr>
                <w:rFonts w:asciiTheme="minorHAnsi" w:hAnsiTheme="minorHAnsi" w:cstheme="minorHAnsi"/>
                <w:lang w:bidi="pl-PL"/>
              </w:rPr>
              <w:t>.</w:t>
            </w:r>
          </w:p>
        </w:tc>
      </w:tr>
      <w:tr w:rsidR="007C08BA" w:rsidRPr="00354526" w14:paraId="177C5F4C" w14:textId="77777777" w:rsidTr="00A4505F">
        <w:trPr>
          <w:trHeight w:val="410"/>
        </w:trPr>
        <w:tc>
          <w:tcPr>
            <w:tcW w:w="738" w:type="dxa"/>
            <w:shd w:val="clear" w:color="auto" w:fill="auto"/>
            <w:vAlign w:val="center"/>
          </w:tcPr>
          <w:p w14:paraId="1CEE5B8E" w14:textId="33E59599" w:rsidR="007C08BA" w:rsidRPr="00C950A5" w:rsidRDefault="000F5422" w:rsidP="007C08BA">
            <w:pPr>
              <w:jc w:val="center"/>
              <w:rPr>
                <w:rFonts w:asciiTheme="minorHAnsi" w:hAnsiTheme="minorHAnsi" w:cstheme="minorHAnsi"/>
              </w:rPr>
            </w:pPr>
            <w:r>
              <w:rPr>
                <w:rFonts w:asciiTheme="minorHAnsi" w:hAnsiTheme="minorHAnsi" w:cstheme="minorHAnsi"/>
              </w:rPr>
              <w:t>4</w:t>
            </w:r>
            <w:r w:rsidR="00755C95">
              <w:rPr>
                <w:rFonts w:asciiTheme="minorHAnsi" w:hAnsiTheme="minorHAnsi" w:cstheme="minorHAnsi"/>
              </w:rPr>
              <w:t>8</w:t>
            </w:r>
            <w:r w:rsidR="007C08BA">
              <w:rPr>
                <w:rFonts w:asciiTheme="minorHAnsi" w:hAnsiTheme="minorHAnsi" w:cstheme="minorHAnsi"/>
              </w:rPr>
              <w:t>.</w:t>
            </w:r>
          </w:p>
        </w:tc>
        <w:tc>
          <w:tcPr>
            <w:tcW w:w="9497" w:type="dxa"/>
            <w:shd w:val="clear" w:color="auto" w:fill="auto"/>
            <w:vAlign w:val="center"/>
          </w:tcPr>
          <w:p w14:paraId="7F3B0D5B" w14:textId="14914D44" w:rsidR="007C08BA" w:rsidRPr="007C08BA" w:rsidRDefault="007C08BA" w:rsidP="007C08BA">
            <w:pPr>
              <w:spacing w:after="0" w:line="240" w:lineRule="auto"/>
              <w:jc w:val="both"/>
              <w:rPr>
                <w:rFonts w:asciiTheme="minorHAnsi" w:hAnsiTheme="minorHAnsi" w:cstheme="minorHAnsi"/>
                <w:lang w:bidi="pl-PL"/>
              </w:rPr>
            </w:pPr>
            <w:r w:rsidRPr="007C08BA">
              <w:rPr>
                <w:rFonts w:asciiTheme="minorHAnsi" w:hAnsiTheme="minorHAnsi" w:cstheme="minorHAnsi"/>
                <w:lang w:bidi="pl-PL"/>
              </w:rPr>
              <w:t>Informacja pokontrolna/wynik kontroli innego organu kontroli</w:t>
            </w:r>
            <w:r w:rsidR="002A3AFE">
              <w:rPr>
                <w:rFonts w:asciiTheme="minorHAnsi" w:hAnsiTheme="minorHAnsi" w:cstheme="minorHAnsi"/>
                <w:lang w:bidi="pl-PL"/>
              </w:rPr>
              <w:t>.</w:t>
            </w:r>
          </w:p>
        </w:tc>
      </w:tr>
      <w:tr w:rsidR="00280863" w:rsidRPr="00354526" w14:paraId="65C21FD1" w14:textId="77777777" w:rsidTr="00A4505F">
        <w:trPr>
          <w:trHeight w:val="410"/>
        </w:trPr>
        <w:tc>
          <w:tcPr>
            <w:tcW w:w="738" w:type="dxa"/>
            <w:shd w:val="clear" w:color="auto" w:fill="auto"/>
            <w:vAlign w:val="center"/>
          </w:tcPr>
          <w:p w14:paraId="18EA33F7" w14:textId="634B701D" w:rsidR="00280863" w:rsidRDefault="00280863" w:rsidP="007C08BA">
            <w:pPr>
              <w:jc w:val="center"/>
              <w:rPr>
                <w:rFonts w:asciiTheme="minorHAnsi" w:hAnsiTheme="minorHAnsi" w:cstheme="minorHAnsi"/>
              </w:rPr>
            </w:pPr>
            <w:r>
              <w:rPr>
                <w:rFonts w:asciiTheme="minorHAnsi" w:hAnsiTheme="minorHAnsi" w:cstheme="minorHAnsi"/>
              </w:rPr>
              <w:t>49.</w:t>
            </w:r>
          </w:p>
        </w:tc>
        <w:tc>
          <w:tcPr>
            <w:tcW w:w="9497" w:type="dxa"/>
            <w:shd w:val="clear" w:color="auto" w:fill="auto"/>
            <w:vAlign w:val="center"/>
          </w:tcPr>
          <w:p w14:paraId="6BD85858" w14:textId="49255EE5" w:rsidR="00280863" w:rsidRPr="007C08BA" w:rsidRDefault="00280863" w:rsidP="007C08BA">
            <w:pPr>
              <w:spacing w:after="0" w:line="240" w:lineRule="auto"/>
              <w:jc w:val="both"/>
              <w:rPr>
                <w:rFonts w:asciiTheme="minorHAnsi" w:hAnsiTheme="minorHAnsi" w:cstheme="minorHAnsi"/>
                <w:lang w:bidi="pl-PL"/>
              </w:rPr>
            </w:pPr>
            <w:r>
              <w:rPr>
                <w:rFonts w:asciiTheme="minorHAnsi" w:hAnsiTheme="minorHAnsi" w:cstheme="minorHAnsi"/>
                <w:lang w:bidi="pl-PL"/>
              </w:rPr>
              <w:t>Wewnętrzne regulacje dotyczące udzielania zamówień obowiązujące w jednostce.</w:t>
            </w:r>
          </w:p>
        </w:tc>
      </w:tr>
    </w:tbl>
    <w:p w14:paraId="7FBBCBF1" w14:textId="77777777" w:rsidR="00280863" w:rsidRDefault="00280863" w:rsidP="007B202B">
      <w:pPr>
        <w:tabs>
          <w:tab w:val="left" w:pos="5895"/>
        </w:tabs>
        <w:rPr>
          <w:rFonts w:cs="Arial"/>
          <w:sz w:val="18"/>
          <w:szCs w:val="18"/>
        </w:rPr>
      </w:pPr>
    </w:p>
    <w:tbl>
      <w:tblPr>
        <w:tblStyle w:val="Tabela-Siatka"/>
        <w:tblW w:w="10207" w:type="dxa"/>
        <w:tblInd w:w="-431" w:type="dxa"/>
        <w:tblLook w:val="04A0" w:firstRow="1" w:lastRow="0" w:firstColumn="1" w:lastColumn="0" w:noHBand="0" w:noVBand="1"/>
      </w:tblPr>
      <w:tblGrid>
        <w:gridCol w:w="663"/>
        <w:gridCol w:w="1897"/>
        <w:gridCol w:w="1707"/>
        <w:gridCol w:w="1659"/>
        <w:gridCol w:w="1521"/>
        <w:gridCol w:w="2760"/>
      </w:tblGrid>
      <w:tr w:rsidR="001156F9" w:rsidRPr="001156F9" w14:paraId="49F43813" w14:textId="77777777" w:rsidTr="00CE724E">
        <w:tc>
          <w:tcPr>
            <w:tcW w:w="10207" w:type="dxa"/>
            <w:gridSpan w:val="6"/>
            <w:shd w:val="clear" w:color="auto" w:fill="808080" w:themeFill="background1" w:themeFillShade="80"/>
          </w:tcPr>
          <w:p w14:paraId="690A4489" w14:textId="370D99EC" w:rsidR="001156F9" w:rsidRPr="001156F9" w:rsidRDefault="00CE724E" w:rsidP="00CE724E">
            <w:pPr>
              <w:tabs>
                <w:tab w:val="left" w:pos="5895"/>
              </w:tabs>
              <w:rPr>
                <w:rFonts w:cs="Arial"/>
                <w:b/>
              </w:rPr>
            </w:pPr>
            <w:r>
              <w:rPr>
                <w:rFonts w:cs="Arial"/>
                <w:b/>
              </w:rPr>
              <w:t>IV</w:t>
            </w:r>
            <w:r w:rsidR="001156F9" w:rsidRPr="001156F9">
              <w:rPr>
                <w:rFonts w:cs="Arial"/>
                <w:b/>
              </w:rPr>
              <w:t>. Miejsce na przedstawienie przez zamawiając</w:t>
            </w:r>
            <w:r w:rsidR="001C0134">
              <w:rPr>
                <w:rFonts w:cs="Arial"/>
                <w:b/>
              </w:rPr>
              <w:t>ego informacji o przeprowadzonych kontrolach udzielenia zamówień</w:t>
            </w:r>
            <w:r w:rsidR="006374C9">
              <w:rPr>
                <w:rFonts w:cs="Arial"/>
                <w:b/>
              </w:rPr>
              <w:t xml:space="preserve"> w ramach kontrolowanego projektu</w:t>
            </w:r>
            <w:r w:rsidR="001156F9" w:rsidRPr="001156F9">
              <w:rPr>
                <w:rFonts w:cs="Arial"/>
                <w:b/>
              </w:rPr>
              <w:t xml:space="preserve"> przez Prezesa Urzędu lub inny organ kontroli</w:t>
            </w:r>
          </w:p>
        </w:tc>
      </w:tr>
      <w:tr w:rsidR="00CE724E" w:rsidRPr="001156F9" w14:paraId="67CBCFE7" w14:textId="77777777" w:rsidTr="00CE724E">
        <w:tc>
          <w:tcPr>
            <w:tcW w:w="710" w:type="dxa"/>
            <w:shd w:val="clear" w:color="auto" w:fill="808080" w:themeFill="background1" w:themeFillShade="80"/>
          </w:tcPr>
          <w:p w14:paraId="391817DB" w14:textId="26041F84" w:rsidR="001156F9" w:rsidRPr="001156F9" w:rsidRDefault="001156F9" w:rsidP="007B202B">
            <w:pPr>
              <w:tabs>
                <w:tab w:val="left" w:pos="5895"/>
              </w:tabs>
              <w:rPr>
                <w:rFonts w:cs="Arial"/>
                <w:b/>
              </w:rPr>
            </w:pPr>
            <w:r w:rsidRPr="001156F9">
              <w:rPr>
                <w:rFonts w:cs="Arial"/>
                <w:b/>
              </w:rPr>
              <w:t>L.p.</w:t>
            </w:r>
          </w:p>
        </w:tc>
        <w:tc>
          <w:tcPr>
            <w:tcW w:w="2126" w:type="dxa"/>
            <w:shd w:val="clear" w:color="auto" w:fill="808080" w:themeFill="background1" w:themeFillShade="80"/>
          </w:tcPr>
          <w:p w14:paraId="6C57F610" w14:textId="20210175" w:rsidR="001156F9" w:rsidRPr="001156F9" w:rsidRDefault="00811C51" w:rsidP="007B202B">
            <w:pPr>
              <w:tabs>
                <w:tab w:val="left" w:pos="5895"/>
              </w:tabs>
              <w:rPr>
                <w:rFonts w:cs="Arial"/>
                <w:b/>
              </w:rPr>
            </w:pPr>
            <w:r>
              <w:rPr>
                <w:rFonts w:cs="Arial"/>
                <w:b/>
              </w:rPr>
              <w:t>Oznaczenie zamówienia objętego kontrolą</w:t>
            </w:r>
          </w:p>
        </w:tc>
        <w:tc>
          <w:tcPr>
            <w:tcW w:w="1843" w:type="dxa"/>
            <w:shd w:val="clear" w:color="auto" w:fill="808080" w:themeFill="background1" w:themeFillShade="80"/>
          </w:tcPr>
          <w:p w14:paraId="0587A4EC" w14:textId="34A56C57" w:rsidR="001156F9" w:rsidRPr="001156F9" w:rsidRDefault="00811C51" w:rsidP="007B202B">
            <w:pPr>
              <w:tabs>
                <w:tab w:val="left" w:pos="5895"/>
              </w:tabs>
              <w:rPr>
                <w:rFonts w:cs="Arial"/>
                <w:b/>
              </w:rPr>
            </w:pPr>
            <w:r>
              <w:rPr>
                <w:rFonts w:cs="Arial"/>
                <w:b/>
              </w:rPr>
              <w:t>Organ kontrolujący</w:t>
            </w:r>
          </w:p>
        </w:tc>
        <w:tc>
          <w:tcPr>
            <w:tcW w:w="1792" w:type="dxa"/>
            <w:shd w:val="clear" w:color="auto" w:fill="808080" w:themeFill="background1" w:themeFillShade="80"/>
          </w:tcPr>
          <w:p w14:paraId="3FCEB4CC" w14:textId="1119F4F8" w:rsidR="001156F9" w:rsidRPr="001156F9" w:rsidRDefault="00811C51" w:rsidP="007B202B">
            <w:pPr>
              <w:tabs>
                <w:tab w:val="left" w:pos="5895"/>
              </w:tabs>
              <w:rPr>
                <w:rFonts w:cs="Arial"/>
                <w:b/>
              </w:rPr>
            </w:pPr>
            <w:r>
              <w:rPr>
                <w:rFonts w:cs="Arial"/>
                <w:b/>
              </w:rPr>
              <w:t>Data wszczęcia i zakończenia kontroli</w:t>
            </w:r>
          </w:p>
        </w:tc>
        <w:tc>
          <w:tcPr>
            <w:tcW w:w="1752" w:type="dxa"/>
            <w:shd w:val="clear" w:color="auto" w:fill="808080" w:themeFill="background1" w:themeFillShade="80"/>
          </w:tcPr>
          <w:p w14:paraId="77FABF63" w14:textId="469111F2" w:rsidR="001156F9" w:rsidRPr="001156F9" w:rsidRDefault="00811C51" w:rsidP="007B202B">
            <w:pPr>
              <w:tabs>
                <w:tab w:val="left" w:pos="5895"/>
              </w:tabs>
              <w:rPr>
                <w:rFonts w:cs="Arial"/>
                <w:b/>
              </w:rPr>
            </w:pPr>
            <w:r>
              <w:rPr>
                <w:rFonts w:cs="Arial"/>
                <w:b/>
              </w:rPr>
              <w:t>Zakres kontroli</w:t>
            </w:r>
          </w:p>
        </w:tc>
        <w:tc>
          <w:tcPr>
            <w:tcW w:w="1984" w:type="dxa"/>
            <w:shd w:val="clear" w:color="auto" w:fill="808080" w:themeFill="background1" w:themeFillShade="80"/>
          </w:tcPr>
          <w:p w14:paraId="698D2B87" w14:textId="2F68BDB7" w:rsidR="001156F9" w:rsidRPr="001156F9" w:rsidRDefault="00811C51" w:rsidP="007B202B">
            <w:pPr>
              <w:tabs>
                <w:tab w:val="left" w:pos="5895"/>
              </w:tabs>
              <w:rPr>
                <w:rFonts w:cs="Arial"/>
                <w:b/>
              </w:rPr>
            </w:pPr>
            <w:r>
              <w:rPr>
                <w:rFonts w:cs="Arial"/>
                <w:b/>
              </w:rPr>
              <w:t>Ustalenia kontroli, ze wskazaniem ewentualnych stwierdzonych uchybień/nieprawidłowości</w:t>
            </w:r>
          </w:p>
        </w:tc>
      </w:tr>
      <w:tr w:rsidR="001156F9" w:rsidRPr="001156F9" w14:paraId="0CA7EEAB" w14:textId="77777777" w:rsidTr="00811C51">
        <w:tc>
          <w:tcPr>
            <w:tcW w:w="710" w:type="dxa"/>
          </w:tcPr>
          <w:p w14:paraId="10F3C669" w14:textId="7BE583DE" w:rsidR="001156F9" w:rsidRPr="001156F9" w:rsidRDefault="001156F9" w:rsidP="001156F9">
            <w:pPr>
              <w:tabs>
                <w:tab w:val="left" w:pos="5895"/>
              </w:tabs>
              <w:rPr>
                <w:rFonts w:cs="Arial"/>
              </w:rPr>
            </w:pPr>
            <w:r w:rsidRPr="001156F9">
              <w:rPr>
                <w:rFonts w:cs="Arial"/>
              </w:rPr>
              <w:t>1.</w:t>
            </w:r>
          </w:p>
        </w:tc>
        <w:tc>
          <w:tcPr>
            <w:tcW w:w="2126" w:type="dxa"/>
          </w:tcPr>
          <w:p w14:paraId="730F566D" w14:textId="77777777" w:rsidR="001156F9" w:rsidRPr="001156F9" w:rsidRDefault="001156F9" w:rsidP="001156F9">
            <w:pPr>
              <w:tabs>
                <w:tab w:val="left" w:pos="5895"/>
              </w:tabs>
              <w:rPr>
                <w:rFonts w:cs="Arial"/>
              </w:rPr>
            </w:pPr>
          </w:p>
        </w:tc>
        <w:tc>
          <w:tcPr>
            <w:tcW w:w="1843" w:type="dxa"/>
          </w:tcPr>
          <w:p w14:paraId="2E737ADA" w14:textId="77777777" w:rsidR="001156F9" w:rsidRPr="001156F9" w:rsidRDefault="001156F9" w:rsidP="001156F9">
            <w:pPr>
              <w:tabs>
                <w:tab w:val="left" w:pos="5895"/>
              </w:tabs>
              <w:rPr>
                <w:rFonts w:cs="Arial"/>
              </w:rPr>
            </w:pPr>
          </w:p>
        </w:tc>
        <w:tc>
          <w:tcPr>
            <w:tcW w:w="1792" w:type="dxa"/>
          </w:tcPr>
          <w:p w14:paraId="1F3CBC5D" w14:textId="77777777" w:rsidR="001156F9" w:rsidRPr="001156F9" w:rsidRDefault="001156F9" w:rsidP="001156F9">
            <w:pPr>
              <w:tabs>
                <w:tab w:val="left" w:pos="5895"/>
              </w:tabs>
              <w:rPr>
                <w:rFonts w:cs="Arial"/>
              </w:rPr>
            </w:pPr>
          </w:p>
        </w:tc>
        <w:tc>
          <w:tcPr>
            <w:tcW w:w="1752" w:type="dxa"/>
          </w:tcPr>
          <w:p w14:paraId="7812F3FA" w14:textId="77777777" w:rsidR="001156F9" w:rsidRPr="001156F9" w:rsidRDefault="001156F9" w:rsidP="001156F9">
            <w:pPr>
              <w:tabs>
                <w:tab w:val="left" w:pos="5895"/>
              </w:tabs>
              <w:rPr>
                <w:rFonts w:cs="Arial"/>
              </w:rPr>
            </w:pPr>
          </w:p>
        </w:tc>
        <w:tc>
          <w:tcPr>
            <w:tcW w:w="1984" w:type="dxa"/>
          </w:tcPr>
          <w:p w14:paraId="0A26C6DE" w14:textId="77777777" w:rsidR="001156F9" w:rsidRPr="001156F9" w:rsidRDefault="001156F9" w:rsidP="001156F9">
            <w:pPr>
              <w:tabs>
                <w:tab w:val="left" w:pos="5895"/>
              </w:tabs>
              <w:rPr>
                <w:rFonts w:cs="Arial"/>
              </w:rPr>
            </w:pPr>
          </w:p>
        </w:tc>
      </w:tr>
      <w:tr w:rsidR="001156F9" w:rsidRPr="001156F9" w14:paraId="50B4EF44" w14:textId="77777777" w:rsidTr="00811C51">
        <w:tc>
          <w:tcPr>
            <w:tcW w:w="710" w:type="dxa"/>
          </w:tcPr>
          <w:p w14:paraId="217BDC8E" w14:textId="2F00D5EF" w:rsidR="001156F9" w:rsidRPr="001156F9" w:rsidRDefault="001156F9" w:rsidP="001156F9">
            <w:pPr>
              <w:tabs>
                <w:tab w:val="left" w:pos="5895"/>
              </w:tabs>
              <w:rPr>
                <w:rFonts w:cs="Arial"/>
              </w:rPr>
            </w:pPr>
            <w:r w:rsidRPr="001156F9">
              <w:rPr>
                <w:rFonts w:cs="Arial"/>
              </w:rPr>
              <w:t>2.</w:t>
            </w:r>
          </w:p>
        </w:tc>
        <w:tc>
          <w:tcPr>
            <w:tcW w:w="2126" w:type="dxa"/>
          </w:tcPr>
          <w:p w14:paraId="27C90389" w14:textId="77777777" w:rsidR="001156F9" w:rsidRPr="001156F9" w:rsidRDefault="001156F9" w:rsidP="001156F9">
            <w:pPr>
              <w:tabs>
                <w:tab w:val="left" w:pos="5895"/>
              </w:tabs>
              <w:rPr>
                <w:rFonts w:cs="Arial"/>
              </w:rPr>
            </w:pPr>
          </w:p>
        </w:tc>
        <w:tc>
          <w:tcPr>
            <w:tcW w:w="1843" w:type="dxa"/>
          </w:tcPr>
          <w:p w14:paraId="65997157" w14:textId="77777777" w:rsidR="001156F9" w:rsidRPr="001156F9" w:rsidRDefault="001156F9" w:rsidP="001156F9">
            <w:pPr>
              <w:tabs>
                <w:tab w:val="left" w:pos="5895"/>
              </w:tabs>
              <w:rPr>
                <w:rFonts w:cs="Arial"/>
              </w:rPr>
            </w:pPr>
          </w:p>
        </w:tc>
        <w:tc>
          <w:tcPr>
            <w:tcW w:w="1792" w:type="dxa"/>
          </w:tcPr>
          <w:p w14:paraId="4A9DF6E3" w14:textId="77777777" w:rsidR="001156F9" w:rsidRPr="001156F9" w:rsidRDefault="001156F9" w:rsidP="001156F9">
            <w:pPr>
              <w:tabs>
                <w:tab w:val="left" w:pos="5895"/>
              </w:tabs>
              <w:rPr>
                <w:rFonts w:cs="Arial"/>
              </w:rPr>
            </w:pPr>
          </w:p>
        </w:tc>
        <w:tc>
          <w:tcPr>
            <w:tcW w:w="1752" w:type="dxa"/>
          </w:tcPr>
          <w:p w14:paraId="29154BF7" w14:textId="77777777" w:rsidR="001156F9" w:rsidRPr="001156F9" w:rsidRDefault="001156F9" w:rsidP="001156F9">
            <w:pPr>
              <w:tabs>
                <w:tab w:val="left" w:pos="5895"/>
              </w:tabs>
              <w:rPr>
                <w:rFonts w:cs="Arial"/>
              </w:rPr>
            </w:pPr>
          </w:p>
        </w:tc>
        <w:tc>
          <w:tcPr>
            <w:tcW w:w="1984" w:type="dxa"/>
          </w:tcPr>
          <w:p w14:paraId="311012FB" w14:textId="77777777" w:rsidR="001156F9" w:rsidRPr="001156F9" w:rsidRDefault="001156F9" w:rsidP="001156F9">
            <w:pPr>
              <w:tabs>
                <w:tab w:val="left" w:pos="5895"/>
              </w:tabs>
              <w:rPr>
                <w:rFonts w:cs="Arial"/>
              </w:rPr>
            </w:pPr>
          </w:p>
        </w:tc>
      </w:tr>
      <w:tr w:rsidR="001156F9" w:rsidRPr="001156F9" w14:paraId="6DA240EB" w14:textId="77777777" w:rsidTr="00811C51">
        <w:tc>
          <w:tcPr>
            <w:tcW w:w="710" w:type="dxa"/>
          </w:tcPr>
          <w:p w14:paraId="1C0BBF4B" w14:textId="4E1BF615" w:rsidR="001156F9" w:rsidRPr="001156F9" w:rsidRDefault="001156F9" w:rsidP="001156F9">
            <w:pPr>
              <w:tabs>
                <w:tab w:val="left" w:pos="5895"/>
              </w:tabs>
              <w:rPr>
                <w:rFonts w:cs="Arial"/>
              </w:rPr>
            </w:pPr>
            <w:r w:rsidRPr="001156F9">
              <w:rPr>
                <w:rFonts w:cs="Arial"/>
              </w:rPr>
              <w:t>…</w:t>
            </w:r>
          </w:p>
        </w:tc>
        <w:tc>
          <w:tcPr>
            <w:tcW w:w="2126" w:type="dxa"/>
          </w:tcPr>
          <w:p w14:paraId="09B66988" w14:textId="77777777" w:rsidR="001156F9" w:rsidRPr="001156F9" w:rsidRDefault="001156F9" w:rsidP="001156F9">
            <w:pPr>
              <w:tabs>
                <w:tab w:val="left" w:pos="5895"/>
              </w:tabs>
              <w:rPr>
                <w:rFonts w:cs="Arial"/>
              </w:rPr>
            </w:pPr>
          </w:p>
        </w:tc>
        <w:tc>
          <w:tcPr>
            <w:tcW w:w="1843" w:type="dxa"/>
          </w:tcPr>
          <w:p w14:paraId="35FB2C3F" w14:textId="77777777" w:rsidR="001156F9" w:rsidRPr="001156F9" w:rsidRDefault="001156F9" w:rsidP="001156F9">
            <w:pPr>
              <w:tabs>
                <w:tab w:val="left" w:pos="5895"/>
              </w:tabs>
              <w:rPr>
                <w:rFonts w:cs="Arial"/>
              </w:rPr>
            </w:pPr>
          </w:p>
        </w:tc>
        <w:tc>
          <w:tcPr>
            <w:tcW w:w="1792" w:type="dxa"/>
          </w:tcPr>
          <w:p w14:paraId="7FDD3C4F" w14:textId="77777777" w:rsidR="001156F9" w:rsidRPr="001156F9" w:rsidRDefault="001156F9" w:rsidP="001156F9">
            <w:pPr>
              <w:tabs>
                <w:tab w:val="left" w:pos="5895"/>
              </w:tabs>
              <w:rPr>
                <w:rFonts w:cs="Arial"/>
              </w:rPr>
            </w:pPr>
          </w:p>
        </w:tc>
        <w:tc>
          <w:tcPr>
            <w:tcW w:w="1752" w:type="dxa"/>
          </w:tcPr>
          <w:p w14:paraId="655F9137" w14:textId="77777777" w:rsidR="001156F9" w:rsidRPr="001156F9" w:rsidRDefault="001156F9" w:rsidP="001156F9">
            <w:pPr>
              <w:tabs>
                <w:tab w:val="left" w:pos="5895"/>
              </w:tabs>
              <w:rPr>
                <w:rFonts w:cs="Arial"/>
              </w:rPr>
            </w:pPr>
          </w:p>
        </w:tc>
        <w:tc>
          <w:tcPr>
            <w:tcW w:w="1984" w:type="dxa"/>
          </w:tcPr>
          <w:p w14:paraId="1E52E830" w14:textId="77777777" w:rsidR="001156F9" w:rsidRPr="001156F9" w:rsidRDefault="001156F9" w:rsidP="001156F9">
            <w:pPr>
              <w:tabs>
                <w:tab w:val="left" w:pos="5895"/>
              </w:tabs>
              <w:rPr>
                <w:rFonts w:cs="Arial"/>
              </w:rPr>
            </w:pPr>
          </w:p>
        </w:tc>
      </w:tr>
    </w:tbl>
    <w:p w14:paraId="7E42D8A7" w14:textId="77777777" w:rsidR="001156F9" w:rsidRDefault="001156F9" w:rsidP="007B202B">
      <w:pPr>
        <w:tabs>
          <w:tab w:val="left" w:pos="5895"/>
        </w:tabs>
        <w:rPr>
          <w:rFonts w:cs="Arial"/>
          <w:sz w:val="18"/>
          <w:szCs w:val="18"/>
        </w:rPr>
      </w:pPr>
    </w:p>
    <w:p w14:paraId="7BB4FBB3" w14:textId="77777777" w:rsidR="001156F9" w:rsidRDefault="001156F9" w:rsidP="007B202B">
      <w:pPr>
        <w:tabs>
          <w:tab w:val="left" w:pos="5895"/>
        </w:tabs>
        <w:rPr>
          <w:rFonts w:cs="Arial"/>
          <w:sz w:val="18"/>
          <w:szCs w:val="18"/>
        </w:rPr>
      </w:pPr>
    </w:p>
    <w:p w14:paraId="69290BD1" w14:textId="77777777" w:rsidR="001156F9" w:rsidRDefault="001156F9" w:rsidP="007B202B">
      <w:pPr>
        <w:tabs>
          <w:tab w:val="left" w:pos="5895"/>
        </w:tabs>
        <w:rPr>
          <w:rFonts w:cs="Arial"/>
          <w:sz w:val="18"/>
          <w:szCs w:val="18"/>
        </w:rPr>
      </w:pPr>
    </w:p>
    <w:sectPr w:rsidR="001156F9" w:rsidSect="00497D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760D" w14:textId="77777777" w:rsidR="00681FCE" w:rsidRDefault="00681FCE" w:rsidP="00BE7029">
      <w:pPr>
        <w:spacing w:after="0" w:line="240" w:lineRule="auto"/>
      </w:pPr>
      <w:r>
        <w:separator/>
      </w:r>
    </w:p>
  </w:endnote>
  <w:endnote w:type="continuationSeparator" w:id="0">
    <w:p w14:paraId="013B88A4" w14:textId="77777777" w:rsidR="00681FCE" w:rsidRDefault="00681FCE" w:rsidP="00BE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3DC0" w14:textId="77777777" w:rsidR="001E4B1E" w:rsidRDefault="001E4B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22C0" w14:textId="77777777" w:rsidR="001E4B1E" w:rsidRDefault="001E4B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44E5" w14:textId="77777777" w:rsidR="001E4B1E" w:rsidRDefault="001E4B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636C" w14:textId="77777777" w:rsidR="00681FCE" w:rsidRDefault="00681FCE" w:rsidP="00BE7029">
      <w:pPr>
        <w:spacing w:after="0" w:line="240" w:lineRule="auto"/>
      </w:pPr>
      <w:r>
        <w:separator/>
      </w:r>
    </w:p>
  </w:footnote>
  <w:footnote w:type="continuationSeparator" w:id="0">
    <w:p w14:paraId="0F82AAA2" w14:textId="77777777" w:rsidR="00681FCE" w:rsidRDefault="00681FCE" w:rsidP="00BE7029">
      <w:pPr>
        <w:spacing w:after="0" w:line="240" w:lineRule="auto"/>
      </w:pPr>
      <w:r>
        <w:continuationSeparator/>
      </w:r>
    </w:p>
  </w:footnote>
  <w:footnote w:id="1">
    <w:p w14:paraId="541B56EE" w14:textId="6967A081" w:rsidR="00E44C1E" w:rsidRPr="00E44C1E" w:rsidRDefault="003A66E1" w:rsidP="00E44C1E">
      <w:pPr>
        <w:pStyle w:val="Tekstprzypisudolnego"/>
      </w:pPr>
      <w:r>
        <w:rPr>
          <w:rStyle w:val="Odwoanieprzypisudolnego"/>
        </w:rPr>
        <w:footnoteRef/>
      </w:r>
      <w:r>
        <w:t xml:space="preserve"> </w:t>
      </w:r>
      <w:r w:rsidR="00666FFD">
        <w:t>n</w:t>
      </w:r>
      <w:r>
        <w:t xml:space="preserve">a postawie art. 599 ustawy </w:t>
      </w:r>
      <w:r w:rsidR="00E44C1E" w:rsidRPr="00E44C1E">
        <w:t>z dnia 11 września 2019 r. - Prawo zamówień publicznych (</w:t>
      </w:r>
      <w:proofErr w:type="spellStart"/>
      <w:r w:rsidR="00E44C1E" w:rsidRPr="00E44C1E">
        <w:t>t.j</w:t>
      </w:r>
      <w:proofErr w:type="spellEnd"/>
      <w:r w:rsidR="00E44C1E" w:rsidRPr="00E44C1E">
        <w:t xml:space="preserve">. Dz. U. z 2021 r. poz. 1129 z </w:t>
      </w:r>
      <w:proofErr w:type="spellStart"/>
      <w:r w:rsidR="00E44C1E" w:rsidRPr="00E44C1E">
        <w:t>późn</w:t>
      </w:r>
      <w:proofErr w:type="spellEnd"/>
      <w:r w:rsidR="00E44C1E" w:rsidRPr="00E44C1E">
        <w:t>. zm.).</w:t>
      </w:r>
    </w:p>
    <w:p w14:paraId="0C3CB867" w14:textId="478557FE" w:rsidR="007F79AE" w:rsidRDefault="00E44C1E" w:rsidP="00E44C1E">
      <w:pPr>
        <w:pStyle w:val="Tekstprzypisudolnego"/>
      </w:pPr>
      <w:r w:rsidRPr="00E44C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C9F" w14:textId="77777777" w:rsidR="001E4B1E" w:rsidRDefault="001E4B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F4E3" w14:textId="31521595" w:rsidR="001E4B1E" w:rsidRDefault="001E4B1E" w:rsidP="001E4B1E">
    <w:pPr>
      <w:pStyle w:val="Nagwek"/>
      <w:jc w:val="center"/>
    </w:pPr>
    <w:r w:rsidRPr="001E4B1E">
      <w:t xml:space="preserve">WOJEWÓDZKI URZĄD PRACY W </w:t>
    </w:r>
    <w:r w:rsidRPr="001E4B1E">
      <w:t>OPOLU</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AF7E" w14:textId="77777777" w:rsidR="001E4B1E" w:rsidRDefault="001E4B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1DCA"/>
    <w:multiLevelType w:val="hybridMultilevel"/>
    <w:tmpl w:val="ED58EBE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DC596F"/>
    <w:multiLevelType w:val="hybridMultilevel"/>
    <w:tmpl w:val="8E54D27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B55679"/>
    <w:multiLevelType w:val="hybridMultilevel"/>
    <w:tmpl w:val="6EEE1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412DDB"/>
    <w:multiLevelType w:val="hybridMultilevel"/>
    <w:tmpl w:val="A9D8715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3B63D59"/>
    <w:multiLevelType w:val="hybridMultilevel"/>
    <w:tmpl w:val="618CD4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C8B0B25"/>
    <w:multiLevelType w:val="hybridMultilevel"/>
    <w:tmpl w:val="6C1044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3C130B6"/>
    <w:multiLevelType w:val="hybridMultilevel"/>
    <w:tmpl w:val="D7208DB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68B3464"/>
    <w:multiLevelType w:val="hybridMultilevel"/>
    <w:tmpl w:val="4FAE1E1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7BA09D8"/>
    <w:multiLevelType w:val="hybridMultilevel"/>
    <w:tmpl w:val="C4EAD0FC"/>
    <w:lvl w:ilvl="0" w:tplc="1F6CBDBE">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852EA2"/>
    <w:multiLevelType w:val="hybridMultilevel"/>
    <w:tmpl w:val="59F0C92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F112C02"/>
    <w:multiLevelType w:val="hybridMultilevel"/>
    <w:tmpl w:val="13D064A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5BC7A20"/>
    <w:multiLevelType w:val="hybridMultilevel"/>
    <w:tmpl w:val="C38674D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9EC1AE2"/>
    <w:multiLevelType w:val="hybridMultilevel"/>
    <w:tmpl w:val="722C7F00"/>
    <w:lvl w:ilvl="0" w:tplc="DD94E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E352B0"/>
    <w:multiLevelType w:val="hybridMultilevel"/>
    <w:tmpl w:val="1C4C0F10"/>
    <w:lvl w:ilvl="0" w:tplc="EBC2135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BF6721"/>
    <w:multiLevelType w:val="hybridMultilevel"/>
    <w:tmpl w:val="611014D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DC1BCE"/>
    <w:multiLevelType w:val="hybridMultilevel"/>
    <w:tmpl w:val="BFEA300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3E928C4"/>
    <w:multiLevelType w:val="hybridMultilevel"/>
    <w:tmpl w:val="4274B216"/>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BFE4608"/>
    <w:multiLevelType w:val="hybridMultilevel"/>
    <w:tmpl w:val="D89C897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5BE44C6"/>
    <w:multiLevelType w:val="hybridMultilevel"/>
    <w:tmpl w:val="2E8CF72C"/>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8DF4267"/>
    <w:multiLevelType w:val="hybridMultilevel"/>
    <w:tmpl w:val="5D28568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AC76BA2"/>
    <w:multiLevelType w:val="hybridMultilevel"/>
    <w:tmpl w:val="DA5CBA8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CD537EF"/>
    <w:multiLevelType w:val="hybridMultilevel"/>
    <w:tmpl w:val="464AF1FE"/>
    <w:lvl w:ilvl="0" w:tplc="383CE16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0"/>
  </w:num>
  <w:num w:numId="4">
    <w:abstractNumId w:val="9"/>
  </w:num>
  <w:num w:numId="5">
    <w:abstractNumId w:val="5"/>
  </w:num>
  <w:num w:numId="6">
    <w:abstractNumId w:val="1"/>
  </w:num>
  <w:num w:numId="7">
    <w:abstractNumId w:val="15"/>
  </w:num>
  <w:num w:numId="8">
    <w:abstractNumId w:val="19"/>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0"/>
  </w:num>
  <w:num w:numId="16">
    <w:abstractNumId w:val="17"/>
  </w:num>
  <w:num w:numId="17">
    <w:abstractNumId w:val="20"/>
  </w:num>
  <w:num w:numId="18">
    <w:abstractNumId w:val="7"/>
  </w:num>
  <w:num w:numId="19">
    <w:abstractNumId w:val="2"/>
  </w:num>
  <w:num w:numId="20">
    <w:abstractNumId w:val="18"/>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29"/>
    <w:rsid w:val="00001AAE"/>
    <w:rsid w:val="000066BA"/>
    <w:rsid w:val="00015FAE"/>
    <w:rsid w:val="000178FE"/>
    <w:rsid w:val="00024B46"/>
    <w:rsid w:val="00032DC4"/>
    <w:rsid w:val="00041E4E"/>
    <w:rsid w:val="00047D4E"/>
    <w:rsid w:val="00061D75"/>
    <w:rsid w:val="00062DE2"/>
    <w:rsid w:val="00063543"/>
    <w:rsid w:val="00070E62"/>
    <w:rsid w:val="00085AEC"/>
    <w:rsid w:val="0009390E"/>
    <w:rsid w:val="000B3B8C"/>
    <w:rsid w:val="000C0A38"/>
    <w:rsid w:val="000D4095"/>
    <w:rsid w:val="000D4E5E"/>
    <w:rsid w:val="000E5696"/>
    <w:rsid w:val="000E6656"/>
    <w:rsid w:val="000F5422"/>
    <w:rsid w:val="000F6325"/>
    <w:rsid w:val="001079D9"/>
    <w:rsid w:val="00110CED"/>
    <w:rsid w:val="001153A8"/>
    <w:rsid w:val="001156F9"/>
    <w:rsid w:val="00115701"/>
    <w:rsid w:val="001222B1"/>
    <w:rsid w:val="001226E1"/>
    <w:rsid w:val="00123922"/>
    <w:rsid w:val="00125C14"/>
    <w:rsid w:val="00130326"/>
    <w:rsid w:val="001362E8"/>
    <w:rsid w:val="001402D2"/>
    <w:rsid w:val="0014708C"/>
    <w:rsid w:val="001520F4"/>
    <w:rsid w:val="00152D18"/>
    <w:rsid w:val="00154931"/>
    <w:rsid w:val="00164F52"/>
    <w:rsid w:val="00184487"/>
    <w:rsid w:val="0018463E"/>
    <w:rsid w:val="00193A37"/>
    <w:rsid w:val="001A642C"/>
    <w:rsid w:val="001C0134"/>
    <w:rsid w:val="001D63AF"/>
    <w:rsid w:val="001E4B1E"/>
    <w:rsid w:val="001E4F4F"/>
    <w:rsid w:val="001E62C9"/>
    <w:rsid w:val="001F2556"/>
    <w:rsid w:val="001F420C"/>
    <w:rsid w:val="001F56ED"/>
    <w:rsid w:val="001F7D4D"/>
    <w:rsid w:val="00220516"/>
    <w:rsid w:val="00223894"/>
    <w:rsid w:val="00226208"/>
    <w:rsid w:val="00230C34"/>
    <w:rsid w:val="00233B4E"/>
    <w:rsid w:val="002473C2"/>
    <w:rsid w:val="0025385B"/>
    <w:rsid w:val="00260C22"/>
    <w:rsid w:val="00265E31"/>
    <w:rsid w:val="00266DB2"/>
    <w:rsid w:val="002745D4"/>
    <w:rsid w:val="00275A0C"/>
    <w:rsid w:val="00280863"/>
    <w:rsid w:val="00282234"/>
    <w:rsid w:val="00285EF3"/>
    <w:rsid w:val="002A1AF5"/>
    <w:rsid w:val="002A3AFE"/>
    <w:rsid w:val="002C62B1"/>
    <w:rsid w:val="002D1310"/>
    <w:rsid w:val="002D1E72"/>
    <w:rsid w:val="002D35FB"/>
    <w:rsid w:val="002E250B"/>
    <w:rsid w:val="002E5F76"/>
    <w:rsid w:val="002E7B8C"/>
    <w:rsid w:val="002E7EA2"/>
    <w:rsid w:val="00351B2C"/>
    <w:rsid w:val="0035220F"/>
    <w:rsid w:val="00355B4A"/>
    <w:rsid w:val="00371396"/>
    <w:rsid w:val="00376D75"/>
    <w:rsid w:val="00391618"/>
    <w:rsid w:val="003A3122"/>
    <w:rsid w:val="003A4501"/>
    <w:rsid w:val="003A66E1"/>
    <w:rsid w:val="003A73F4"/>
    <w:rsid w:val="003A7949"/>
    <w:rsid w:val="003B3D71"/>
    <w:rsid w:val="003B795B"/>
    <w:rsid w:val="003C6AE1"/>
    <w:rsid w:val="003C6F60"/>
    <w:rsid w:val="00403CEF"/>
    <w:rsid w:val="00403FFE"/>
    <w:rsid w:val="004042E6"/>
    <w:rsid w:val="0042010E"/>
    <w:rsid w:val="00441A6E"/>
    <w:rsid w:val="004468A7"/>
    <w:rsid w:val="00447BA1"/>
    <w:rsid w:val="00447FA3"/>
    <w:rsid w:val="00450198"/>
    <w:rsid w:val="0046024B"/>
    <w:rsid w:val="0046319F"/>
    <w:rsid w:val="00470F23"/>
    <w:rsid w:val="004839A5"/>
    <w:rsid w:val="00492A52"/>
    <w:rsid w:val="004954F2"/>
    <w:rsid w:val="0049711D"/>
    <w:rsid w:val="00497D6E"/>
    <w:rsid w:val="004B533C"/>
    <w:rsid w:val="004B730F"/>
    <w:rsid w:val="004C50F8"/>
    <w:rsid w:val="004E727C"/>
    <w:rsid w:val="005043C5"/>
    <w:rsid w:val="00524E00"/>
    <w:rsid w:val="0053228E"/>
    <w:rsid w:val="00546970"/>
    <w:rsid w:val="00547B08"/>
    <w:rsid w:val="00551DB8"/>
    <w:rsid w:val="005563A0"/>
    <w:rsid w:val="00557A66"/>
    <w:rsid w:val="00560972"/>
    <w:rsid w:val="00561096"/>
    <w:rsid w:val="00574AFF"/>
    <w:rsid w:val="005835AA"/>
    <w:rsid w:val="005852EC"/>
    <w:rsid w:val="005853A8"/>
    <w:rsid w:val="00586394"/>
    <w:rsid w:val="0059028E"/>
    <w:rsid w:val="005A1294"/>
    <w:rsid w:val="005A16E0"/>
    <w:rsid w:val="005A1929"/>
    <w:rsid w:val="005A442C"/>
    <w:rsid w:val="005B3306"/>
    <w:rsid w:val="005C1413"/>
    <w:rsid w:val="005F2787"/>
    <w:rsid w:val="005F4F69"/>
    <w:rsid w:val="005F5F3A"/>
    <w:rsid w:val="005F619C"/>
    <w:rsid w:val="00614977"/>
    <w:rsid w:val="006374C9"/>
    <w:rsid w:val="00645C81"/>
    <w:rsid w:val="006460D7"/>
    <w:rsid w:val="00652DC0"/>
    <w:rsid w:val="0066005C"/>
    <w:rsid w:val="00661A23"/>
    <w:rsid w:val="00666FFD"/>
    <w:rsid w:val="00672764"/>
    <w:rsid w:val="00677DE7"/>
    <w:rsid w:val="00681FCE"/>
    <w:rsid w:val="00682B02"/>
    <w:rsid w:val="00692239"/>
    <w:rsid w:val="00692C4E"/>
    <w:rsid w:val="00695EC0"/>
    <w:rsid w:val="006B0408"/>
    <w:rsid w:val="006B22BD"/>
    <w:rsid w:val="006C007D"/>
    <w:rsid w:val="006C5A5F"/>
    <w:rsid w:val="006D2B9F"/>
    <w:rsid w:val="006D73FA"/>
    <w:rsid w:val="006E2BAC"/>
    <w:rsid w:val="006E3778"/>
    <w:rsid w:val="006F320C"/>
    <w:rsid w:val="00702049"/>
    <w:rsid w:val="00703D35"/>
    <w:rsid w:val="00713FB5"/>
    <w:rsid w:val="0072020B"/>
    <w:rsid w:val="007220C8"/>
    <w:rsid w:val="0072455D"/>
    <w:rsid w:val="00726E37"/>
    <w:rsid w:val="00731F9A"/>
    <w:rsid w:val="0073397F"/>
    <w:rsid w:val="00755C95"/>
    <w:rsid w:val="007578CA"/>
    <w:rsid w:val="0076360A"/>
    <w:rsid w:val="00764B21"/>
    <w:rsid w:val="00765F8D"/>
    <w:rsid w:val="00773477"/>
    <w:rsid w:val="007758E8"/>
    <w:rsid w:val="0078463E"/>
    <w:rsid w:val="00791E95"/>
    <w:rsid w:val="00792FA4"/>
    <w:rsid w:val="007A21EC"/>
    <w:rsid w:val="007A743C"/>
    <w:rsid w:val="007B202B"/>
    <w:rsid w:val="007B2CB7"/>
    <w:rsid w:val="007C08BA"/>
    <w:rsid w:val="007C36AC"/>
    <w:rsid w:val="007C5786"/>
    <w:rsid w:val="007C60D5"/>
    <w:rsid w:val="007D0558"/>
    <w:rsid w:val="007D5B0B"/>
    <w:rsid w:val="007D6E29"/>
    <w:rsid w:val="007F79AE"/>
    <w:rsid w:val="008004D2"/>
    <w:rsid w:val="0080652F"/>
    <w:rsid w:val="0081103A"/>
    <w:rsid w:val="008117B0"/>
    <w:rsid w:val="00811C51"/>
    <w:rsid w:val="008130ED"/>
    <w:rsid w:val="00815FDC"/>
    <w:rsid w:val="00816E3B"/>
    <w:rsid w:val="008222F3"/>
    <w:rsid w:val="0082300E"/>
    <w:rsid w:val="00827163"/>
    <w:rsid w:val="00841650"/>
    <w:rsid w:val="00857BBC"/>
    <w:rsid w:val="00861B9D"/>
    <w:rsid w:val="00864E60"/>
    <w:rsid w:val="00867076"/>
    <w:rsid w:val="00872C3E"/>
    <w:rsid w:val="00876F65"/>
    <w:rsid w:val="00880E2A"/>
    <w:rsid w:val="00885FE6"/>
    <w:rsid w:val="00890016"/>
    <w:rsid w:val="008910F9"/>
    <w:rsid w:val="0089185C"/>
    <w:rsid w:val="008A6B81"/>
    <w:rsid w:val="008B1DF9"/>
    <w:rsid w:val="008B4D11"/>
    <w:rsid w:val="008C13B3"/>
    <w:rsid w:val="008C3996"/>
    <w:rsid w:val="008D63BB"/>
    <w:rsid w:val="008E2E2A"/>
    <w:rsid w:val="008F12C7"/>
    <w:rsid w:val="008F5102"/>
    <w:rsid w:val="0090045B"/>
    <w:rsid w:val="009053F8"/>
    <w:rsid w:val="00917FB6"/>
    <w:rsid w:val="00926974"/>
    <w:rsid w:val="00927DE8"/>
    <w:rsid w:val="00930051"/>
    <w:rsid w:val="00933084"/>
    <w:rsid w:val="009372B0"/>
    <w:rsid w:val="00937D3F"/>
    <w:rsid w:val="009434BF"/>
    <w:rsid w:val="009445FF"/>
    <w:rsid w:val="00945510"/>
    <w:rsid w:val="00945606"/>
    <w:rsid w:val="00952D94"/>
    <w:rsid w:val="009553AE"/>
    <w:rsid w:val="00960274"/>
    <w:rsid w:val="00984FF5"/>
    <w:rsid w:val="0098627E"/>
    <w:rsid w:val="00990461"/>
    <w:rsid w:val="009929B6"/>
    <w:rsid w:val="00994FCA"/>
    <w:rsid w:val="00997850"/>
    <w:rsid w:val="009A1849"/>
    <w:rsid w:val="009A2F13"/>
    <w:rsid w:val="009B1190"/>
    <w:rsid w:val="009B18A1"/>
    <w:rsid w:val="009B7321"/>
    <w:rsid w:val="009D22D4"/>
    <w:rsid w:val="009E0BA4"/>
    <w:rsid w:val="009E76A1"/>
    <w:rsid w:val="009E7EBA"/>
    <w:rsid w:val="009F12DE"/>
    <w:rsid w:val="009F4B93"/>
    <w:rsid w:val="00A12D8E"/>
    <w:rsid w:val="00A24D7A"/>
    <w:rsid w:val="00A31136"/>
    <w:rsid w:val="00A33055"/>
    <w:rsid w:val="00A42246"/>
    <w:rsid w:val="00A44060"/>
    <w:rsid w:val="00A4505F"/>
    <w:rsid w:val="00A50FC8"/>
    <w:rsid w:val="00A51E53"/>
    <w:rsid w:val="00A52707"/>
    <w:rsid w:val="00A53A09"/>
    <w:rsid w:val="00A542D1"/>
    <w:rsid w:val="00A653ED"/>
    <w:rsid w:val="00A660B7"/>
    <w:rsid w:val="00A702AE"/>
    <w:rsid w:val="00A77DB1"/>
    <w:rsid w:val="00A81C8A"/>
    <w:rsid w:val="00A90EFB"/>
    <w:rsid w:val="00A94EBA"/>
    <w:rsid w:val="00AA05B6"/>
    <w:rsid w:val="00AA2731"/>
    <w:rsid w:val="00AB0FAB"/>
    <w:rsid w:val="00AB5B52"/>
    <w:rsid w:val="00AD021A"/>
    <w:rsid w:val="00AD194D"/>
    <w:rsid w:val="00AD3513"/>
    <w:rsid w:val="00AE2D18"/>
    <w:rsid w:val="00AE62DF"/>
    <w:rsid w:val="00B05DD0"/>
    <w:rsid w:val="00B14290"/>
    <w:rsid w:val="00B145ED"/>
    <w:rsid w:val="00B169A4"/>
    <w:rsid w:val="00B30E91"/>
    <w:rsid w:val="00B311E6"/>
    <w:rsid w:val="00B34168"/>
    <w:rsid w:val="00B34D70"/>
    <w:rsid w:val="00B41B4D"/>
    <w:rsid w:val="00B4612C"/>
    <w:rsid w:val="00B469E1"/>
    <w:rsid w:val="00B61B06"/>
    <w:rsid w:val="00B6316E"/>
    <w:rsid w:val="00B75D25"/>
    <w:rsid w:val="00B76E6D"/>
    <w:rsid w:val="00B80FE6"/>
    <w:rsid w:val="00B84056"/>
    <w:rsid w:val="00B976AE"/>
    <w:rsid w:val="00BA70D8"/>
    <w:rsid w:val="00BB5F62"/>
    <w:rsid w:val="00BB64F5"/>
    <w:rsid w:val="00BB727B"/>
    <w:rsid w:val="00BB72BD"/>
    <w:rsid w:val="00BC75C0"/>
    <w:rsid w:val="00BD0820"/>
    <w:rsid w:val="00BD172E"/>
    <w:rsid w:val="00BE52CB"/>
    <w:rsid w:val="00BE7029"/>
    <w:rsid w:val="00BF7117"/>
    <w:rsid w:val="00C01447"/>
    <w:rsid w:val="00C0288E"/>
    <w:rsid w:val="00C04ABE"/>
    <w:rsid w:val="00C05392"/>
    <w:rsid w:val="00C06E25"/>
    <w:rsid w:val="00C138C7"/>
    <w:rsid w:val="00C14D10"/>
    <w:rsid w:val="00C178A6"/>
    <w:rsid w:val="00C243F3"/>
    <w:rsid w:val="00C25C67"/>
    <w:rsid w:val="00C329B7"/>
    <w:rsid w:val="00C32A27"/>
    <w:rsid w:val="00C32D07"/>
    <w:rsid w:val="00C40008"/>
    <w:rsid w:val="00C41A24"/>
    <w:rsid w:val="00C4283B"/>
    <w:rsid w:val="00C50246"/>
    <w:rsid w:val="00C63B08"/>
    <w:rsid w:val="00C64F28"/>
    <w:rsid w:val="00C650E8"/>
    <w:rsid w:val="00C75C91"/>
    <w:rsid w:val="00C76CAB"/>
    <w:rsid w:val="00C845A2"/>
    <w:rsid w:val="00C90348"/>
    <w:rsid w:val="00C93FF5"/>
    <w:rsid w:val="00C950A5"/>
    <w:rsid w:val="00C9640C"/>
    <w:rsid w:val="00CA77FB"/>
    <w:rsid w:val="00CB167B"/>
    <w:rsid w:val="00CB27D0"/>
    <w:rsid w:val="00CB7843"/>
    <w:rsid w:val="00CC1BAC"/>
    <w:rsid w:val="00CC5AE2"/>
    <w:rsid w:val="00CD0268"/>
    <w:rsid w:val="00CD1A8C"/>
    <w:rsid w:val="00CD27D0"/>
    <w:rsid w:val="00CD656A"/>
    <w:rsid w:val="00CE4074"/>
    <w:rsid w:val="00CE724E"/>
    <w:rsid w:val="00D11E46"/>
    <w:rsid w:val="00D17F5F"/>
    <w:rsid w:val="00D2022A"/>
    <w:rsid w:val="00D23CDD"/>
    <w:rsid w:val="00D3160F"/>
    <w:rsid w:val="00D3657D"/>
    <w:rsid w:val="00D457F7"/>
    <w:rsid w:val="00D579B7"/>
    <w:rsid w:val="00D67888"/>
    <w:rsid w:val="00D804BF"/>
    <w:rsid w:val="00D86581"/>
    <w:rsid w:val="00D95331"/>
    <w:rsid w:val="00DA3071"/>
    <w:rsid w:val="00DA6A48"/>
    <w:rsid w:val="00DB265C"/>
    <w:rsid w:val="00DB6FD6"/>
    <w:rsid w:val="00DE23B3"/>
    <w:rsid w:val="00DE4998"/>
    <w:rsid w:val="00DE4DD6"/>
    <w:rsid w:val="00E03C2F"/>
    <w:rsid w:val="00E0471A"/>
    <w:rsid w:val="00E05E93"/>
    <w:rsid w:val="00E12F3D"/>
    <w:rsid w:val="00E17D86"/>
    <w:rsid w:val="00E22BD8"/>
    <w:rsid w:val="00E26890"/>
    <w:rsid w:val="00E3432D"/>
    <w:rsid w:val="00E42D53"/>
    <w:rsid w:val="00E44C1E"/>
    <w:rsid w:val="00E46940"/>
    <w:rsid w:val="00E517BA"/>
    <w:rsid w:val="00E572E4"/>
    <w:rsid w:val="00E574ED"/>
    <w:rsid w:val="00E730FC"/>
    <w:rsid w:val="00E821E9"/>
    <w:rsid w:val="00E83540"/>
    <w:rsid w:val="00EC258F"/>
    <w:rsid w:val="00EC5CB7"/>
    <w:rsid w:val="00EC63B6"/>
    <w:rsid w:val="00EE6E02"/>
    <w:rsid w:val="00EE72B4"/>
    <w:rsid w:val="00EF0BCE"/>
    <w:rsid w:val="00EF2B10"/>
    <w:rsid w:val="00F009E4"/>
    <w:rsid w:val="00F02BA1"/>
    <w:rsid w:val="00F0486E"/>
    <w:rsid w:val="00F14521"/>
    <w:rsid w:val="00F220EC"/>
    <w:rsid w:val="00F27407"/>
    <w:rsid w:val="00F312B3"/>
    <w:rsid w:val="00F35C08"/>
    <w:rsid w:val="00F40606"/>
    <w:rsid w:val="00F505A3"/>
    <w:rsid w:val="00F50EBD"/>
    <w:rsid w:val="00F60852"/>
    <w:rsid w:val="00F62D1D"/>
    <w:rsid w:val="00F64346"/>
    <w:rsid w:val="00F7480E"/>
    <w:rsid w:val="00F85A72"/>
    <w:rsid w:val="00F91700"/>
    <w:rsid w:val="00F929F4"/>
    <w:rsid w:val="00F9320A"/>
    <w:rsid w:val="00F94C6C"/>
    <w:rsid w:val="00F973C1"/>
    <w:rsid w:val="00FA7BA0"/>
    <w:rsid w:val="00FC3C2E"/>
    <w:rsid w:val="00FD1133"/>
    <w:rsid w:val="00FD247B"/>
    <w:rsid w:val="00FD41E3"/>
    <w:rsid w:val="00FD6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8E4A"/>
  <w15:docId w15:val="{863A6984-82D9-4001-B7C9-7BE35E6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0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BE7029"/>
    <w:pPr>
      <w:spacing w:after="0" w:line="240" w:lineRule="auto"/>
    </w:pPr>
    <w:rPr>
      <w:sz w:val="20"/>
      <w:szCs w:val="20"/>
    </w:rPr>
  </w:style>
  <w:style w:type="character" w:customStyle="1" w:styleId="TekstprzypisudolnegoZnak">
    <w:name w:val="Tekst przypisu dolnego Znak"/>
    <w:basedOn w:val="Domylnaczcionkaakapitu"/>
    <w:link w:val="Tekstprzypisudolnego"/>
    <w:rsid w:val="00BE7029"/>
    <w:rPr>
      <w:rFonts w:ascii="Calibri" w:eastAsia="Calibri" w:hAnsi="Calibri" w:cs="Times New Roman"/>
      <w:sz w:val="20"/>
      <w:szCs w:val="20"/>
    </w:rPr>
  </w:style>
  <w:style w:type="character" w:styleId="Odwoanieprzypisudolnego">
    <w:name w:val="footnote reference"/>
    <w:basedOn w:val="Domylnaczcionkaakapitu"/>
    <w:unhideWhenUsed/>
    <w:rsid w:val="00BE7029"/>
    <w:rPr>
      <w:vertAlign w:val="superscript"/>
    </w:rPr>
  </w:style>
  <w:style w:type="paragraph" w:styleId="Tekstdymka">
    <w:name w:val="Balloon Text"/>
    <w:basedOn w:val="Normalny"/>
    <w:link w:val="TekstdymkaZnak"/>
    <w:uiPriority w:val="99"/>
    <w:semiHidden/>
    <w:unhideWhenUsed/>
    <w:rsid w:val="00BE70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029"/>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9B7321"/>
    <w:rPr>
      <w:sz w:val="16"/>
      <w:szCs w:val="16"/>
    </w:rPr>
  </w:style>
  <w:style w:type="paragraph" w:styleId="Tekstkomentarza">
    <w:name w:val="annotation text"/>
    <w:basedOn w:val="Normalny"/>
    <w:link w:val="TekstkomentarzaZnak"/>
    <w:uiPriority w:val="99"/>
    <w:semiHidden/>
    <w:unhideWhenUsed/>
    <w:rsid w:val="009B73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3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B7321"/>
    <w:rPr>
      <w:b/>
      <w:bCs/>
    </w:rPr>
  </w:style>
  <w:style w:type="character" w:customStyle="1" w:styleId="TematkomentarzaZnak">
    <w:name w:val="Temat komentarza Znak"/>
    <w:basedOn w:val="TekstkomentarzaZnak"/>
    <w:link w:val="Tematkomentarza"/>
    <w:uiPriority w:val="99"/>
    <w:semiHidden/>
    <w:rsid w:val="009B7321"/>
    <w:rPr>
      <w:rFonts w:ascii="Calibri" w:eastAsia="Calibri" w:hAnsi="Calibri" w:cs="Times New Roman"/>
      <w:b/>
      <w:bCs/>
      <w:sz w:val="20"/>
      <w:szCs w:val="20"/>
    </w:rPr>
  </w:style>
  <w:style w:type="paragraph" w:styleId="Akapitzlist">
    <w:name w:val="List Paragraph"/>
    <w:basedOn w:val="Normalny"/>
    <w:uiPriority w:val="34"/>
    <w:qFormat/>
    <w:rsid w:val="00C950A5"/>
    <w:pPr>
      <w:ind w:left="720"/>
      <w:contextualSpacing/>
    </w:pPr>
  </w:style>
  <w:style w:type="paragraph" w:styleId="Nagwek">
    <w:name w:val="header"/>
    <w:basedOn w:val="Normalny"/>
    <w:link w:val="NagwekZnak"/>
    <w:uiPriority w:val="99"/>
    <w:unhideWhenUsed/>
    <w:rsid w:val="00AE2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2D18"/>
    <w:rPr>
      <w:rFonts w:ascii="Calibri" w:eastAsia="Calibri" w:hAnsi="Calibri" w:cs="Times New Roman"/>
    </w:rPr>
  </w:style>
  <w:style w:type="paragraph" w:styleId="Stopka">
    <w:name w:val="footer"/>
    <w:basedOn w:val="Normalny"/>
    <w:link w:val="StopkaZnak"/>
    <w:uiPriority w:val="99"/>
    <w:unhideWhenUsed/>
    <w:rsid w:val="00AE2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D18"/>
    <w:rPr>
      <w:rFonts w:ascii="Calibri" w:eastAsia="Calibri" w:hAnsi="Calibri" w:cs="Times New Roman"/>
    </w:rPr>
  </w:style>
  <w:style w:type="character" w:styleId="Hipercze">
    <w:name w:val="Hyperlink"/>
    <w:basedOn w:val="Domylnaczcionkaakapitu"/>
    <w:uiPriority w:val="99"/>
    <w:unhideWhenUsed/>
    <w:rsid w:val="0076360A"/>
    <w:rPr>
      <w:color w:val="0000FF" w:themeColor="hyperlink"/>
      <w:u w:val="single"/>
    </w:rPr>
  </w:style>
  <w:style w:type="paragraph" w:styleId="Poprawka">
    <w:name w:val="Revision"/>
    <w:hidden/>
    <w:uiPriority w:val="99"/>
    <w:semiHidden/>
    <w:rsid w:val="00A53A09"/>
    <w:pPr>
      <w:spacing w:after="0" w:line="240" w:lineRule="auto"/>
    </w:pPr>
    <w:rPr>
      <w:rFonts w:ascii="Calibri" w:eastAsia="Calibri" w:hAnsi="Calibri" w:cs="Times New Roman"/>
    </w:rPr>
  </w:style>
  <w:style w:type="table" w:styleId="Tabela-Siatka">
    <w:name w:val="Table Grid"/>
    <w:basedOn w:val="Standardowy"/>
    <w:uiPriority w:val="59"/>
    <w:rsid w:val="0011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1856">
      <w:bodyDiv w:val="1"/>
      <w:marLeft w:val="0"/>
      <w:marRight w:val="0"/>
      <w:marTop w:val="0"/>
      <w:marBottom w:val="0"/>
      <w:divBdr>
        <w:top w:val="none" w:sz="0" w:space="0" w:color="auto"/>
        <w:left w:val="none" w:sz="0" w:space="0" w:color="auto"/>
        <w:bottom w:val="none" w:sz="0" w:space="0" w:color="auto"/>
        <w:right w:val="none" w:sz="0" w:space="0" w:color="auto"/>
      </w:divBdr>
    </w:div>
    <w:div w:id="720638843">
      <w:bodyDiv w:val="1"/>
      <w:marLeft w:val="0"/>
      <w:marRight w:val="0"/>
      <w:marTop w:val="0"/>
      <w:marBottom w:val="0"/>
      <w:divBdr>
        <w:top w:val="none" w:sz="0" w:space="0" w:color="auto"/>
        <w:left w:val="none" w:sz="0" w:space="0" w:color="auto"/>
        <w:bottom w:val="none" w:sz="0" w:space="0" w:color="auto"/>
        <w:right w:val="none" w:sz="0" w:space="0" w:color="auto"/>
      </w:divBdr>
    </w:div>
    <w:div w:id="1423065453">
      <w:bodyDiv w:val="1"/>
      <w:marLeft w:val="0"/>
      <w:marRight w:val="0"/>
      <w:marTop w:val="0"/>
      <w:marBottom w:val="0"/>
      <w:divBdr>
        <w:top w:val="none" w:sz="0" w:space="0" w:color="auto"/>
        <w:left w:val="none" w:sz="0" w:space="0" w:color="auto"/>
        <w:bottom w:val="none" w:sz="0" w:space="0" w:color="auto"/>
        <w:right w:val="none" w:sz="0" w:space="0" w:color="auto"/>
      </w:divBdr>
      <w:divsChild>
        <w:div w:id="146453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D6BA-0832-45FE-85C7-A1006F1E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1878</Words>
  <Characters>11274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Stefaniak</dc:creator>
  <cp:lastModifiedBy>M. Piechota</cp:lastModifiedBy>
  <cp:revision>4</cp:revision>
  <cp:lastPrinted>2022-03-16T10:59:00Z</cp:lastPrinted>
  <dcterms:created xsi:type="dcterms:W3CDTF">2022-03-17T09:56:00Z</dcterms:created>
  <dcterms:modified xsi:type="dcterms:W3CDTF">2022-03-17T11:57:00Z</dcterms:modified>
</cp:coreProperties>
</file>